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1460B">
      <w:pPr>
        <w:rPr>
          <w:rFonts w:eastAsia="仿宋_GB2312"/>
          <w:sz w:val="84"/>
        </w:rPr>
      </w:pPr>
      <w:bookmarkStart w:id="0" w:name="OLE_LINK13"/>
    </w:p>
    <w:p w14:paraId="2B379F7C">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300355</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11.15pt;margin-top:23.65pt;height:0pt;width:56.7pt;z-index:251659264;mso-width-relative:page;mso-height-relative:page;" filled="f" stroked="t" coordsize="21600,21600" o:gfxdata="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VRfmtUAAAAI&#10;AQAADwAAAAAAAAABACAAAAAiAAAAZHJzL2Rvd25yZXYueG1sUEsBAhQAFAAAAAgAh07iQMwfz0Pm&#10;AQAAqwMAAA4AAAAAAAAAAQAgAAAAJAEAAGRycy9lMm9Eb2MueG1sUEsFBgAAAAAGAAYAWQEAAHwF&#10;AAAAAA==&#10;">
                <v:fill on="f" focussize="0,0"/>
                <v:stroke weight="15pt" color="#4B69B5" joinstyle="round"/>
                <v:imagedata o:title=""/>
                <o:lock v:ext="edit" aspectratio="f"/>
              </v:line>
            </w:pict>
          </mc:Fallback>
        </mc:AlternateContent>
      </w:r>
      <w:r>
        <w:rPr>
          <w:rFonts w:hint="eastAsia" w:eastAsia="黑体"/>
          <w:b/>
          <w:spacing w:val="40"/>
          <w:w w:val="66"/>
          <w:sz w:val="60"/>
          <w:szCs w:val="60"/>
        </w:rPr>
        <w:t>应急管理部天津消防研究所</w:t>
      </w:r>
    </w:p>
    <w:p w14:paraId="18BB82D2">
      <w:pPr>
        <w:ind w:right="105"/>
        <w:jc w:val="right"/>
        <w:rPr>
          <w:rFonts w:eastAsia="黑体"/>
          <w:b/>
          <w:spacing w:val="40"/>
          <w:w w:val="66"/>
          <w:sz w:val="60"/>
          <w:szCs w:val="60"/>
        </w:rPr>
      </w:pPr>
      <w:r>
        <w:rPr>
          <w:rFonts w:hint="eastAsia" w:eastAsia="黑体"/>
          <w:b/>
          <w:spacing w:val="40"/>
          <w:w w:val="66"/>
          <w:sz w:val="60"/>
          <w:szCs w:val="60"/>
        </w:rPr>
        <w:t>保洁服务项目</w:t>
      </w:r>
    </w:p>
    <w:p w14:paraId="03118BAC">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42FBC712">
      <w:pPr>
        <w:ind w:right="1025"/>
        <w:jc w:val="center"/>
        <w:rPr>
          <w:rFonts w:eastAsia="黑体"/>
          <w:b/>
          <w:spacing w:val="40"/>
          <w:w w:val="66"/>
          <w:sz w:val="60"/>
          <w:szCs w:val="60"/>
        </w:rPr>
      </w:pPr>
    </w:p>
    <w:p w14:paraId="47C7E9D0">
      <w:pPr>
        <w:jc w:val="center"/>
        <w:rPr>
          <w:rFonts w:eastAsia="黑体"/>
          <w:b/>
          <w:spacing w:val="40"/>
          <w:w w:val="66"/>
          <w:sz w:val="15"/>
          <w:szCs w:val="15"/>
        </w:rPr>
      </w:pPr>
      <w:r>
        <w:rPr>
          <w:rFonts w:eastAsia="黑体"/>
          <w:b/>
          <w:spacing w:val="40"/>
          <w:w w:val="66"/>
          <w:sz w:val="56"/>
          <w:szCs w:val="56"/>
        </w:rPr>
        <w:t xml:space="preserve">            </w:t>
      </w:r>
    </w:p>
    <w:p w14:paraId="497CDEC5">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TGPC-2025-D-0646</w:t>
      </w:r>
      <w:r>
        <w:rPr>
          <w:rFonts w:eastAsia="黑体"/>
          <w:spacing w:val="40"/>
          <w:w w:val="66"/>
          <w:sz w:val="32"/>
          <w:szCs w:val="32"/>
        </w:rPr>
        <w:t>）</w:t>
      </w:r>
    </w:p>
    <w:p w14:paraId="7274B548">
      <w:pPr>
        <w:rPr>
          <w:sz w:val="40"/>
        </w:rPr>
      </w:pPr>
    </w:p>
    <w:p w14:paraId="152337B0">
      <w:pPr>
        <w:rPr>
          <w:sz w:val="36"/>
        </w:rPr>
      </w:pPr>
    </w:p>
    <w:p w14:paraId="328D11F0">
      <w:pPr>
        <w:rPr>
          <w:sz w:val="36"/>
        </w:rPr>
      </w:pPr>
    </w:p>
    <w:p w14:paraId="364F1ED3">
      <w:pPr>
        <w:rPr>
          <w:sz w:val="36"/>
        </w:rPr>
      </w:pPr>
    </w:p>
    <w:p w14:paraId="4435AC2B">
      <w:pPr>
        <w:rPr>
          <w:sz w:val="36"/>
        </w:rPr>
      </w:pPr>
    </w:p>
    <w:p w14:paraId="7A94A026">
      <w:pPr>
        <w:rPr>
          <w:sz w:val="36"/>
        </w:rPr>
      </w:pPr>
    </w:p>
    <w:p w14:paraId="18DE373C">
      <w:pPr>
        <w:rPr>
          <w:sz w:val="36"/>
        </w:rPr>
      </w:pPr>
    </w:p>
    <w:p w14:paraId="7786D363">
      <w:pPr>
        <w:rPr>
          <w:sz w:val="36"/>
        </w:rPr>
      </w:pPr>
    </w:p>
    <w:p w14:paraId="7D6A60A7">
      <w:pPr>
        <w:rPr>
          <w:sz w:val="36"/>
        </w:rPr>
      </w:pPr>
    </w:p>
    <w:p w14:paraId="64175937">
      <w:pPr>
        <w:rPr>
          <w:sz w:val="36"/>
        </w:rPr>
      </w:pPr>
    </w:p>
    <w:p w14:paraId="52989A5F">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26687C71">
      <w:pPr>
        <w:tabs>
          <w:tab w:val="left" w:pos="3281"/>
          <w:tab w:val="center" w:pos="4711"/>
        </w:tabs>
        <w:jc w:val="center"/>
        <w:rPr>
          <w:rFonts w:hint="default" w:eastAsia="仿宋_GB2312"/>
          <w:b/>
          <w:bCs/>
          <w:kern w:val="0"/>
          <w:sz w:val="44"/>
          <w:szCs w:val="44"/>
          <w:lang w:val="en-US"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7</w:t>
      </w:r>
    </w:p>
    <w:p w14:paraId="26470EA6">
      <w:pPr>
        <w:widowControl/>
        <w:jc w:val="left"/>
        <w:rPr>
          <w:rFonts w:eastAsia="仿宋_GB2312"/>
          <w:b/>
          <w:bCs/>
          <w:kern w:val="0"/>
          <w:sz w:val="44"/>
          <w:szCs w:val="44"/>
        </w:rPr>
      </w:pPr>
    </w:p>
    <w:p w14:paraId="6F232FB6">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361D1D53">
      <w:pPr>
        <w:ind w:firstLine="408" w:firstLineChars="100"/>
        <w:jc w:val="center"/>
        <w:rPr>
          <w:b/>
          <w:spacing w:val="20"/>
          <w:w w:val="80"/>
          <w:sz w:val="48"/>
          <w:szCs w:val="48"/>
        </w:rPr>
      </w:pPr>
      <w:r>
        <w:rPr>
          <w:b/>
          <w:spacing w:val="20"/>
          <w:w w:val="80"/>
          <w:sz w:val="48"/>
          <w:szCs w:val="48"/>
        </w:rPr>
        <w:t>目  录</w:t>
      </w:r>
    </w:p>
    <w:p w14:paraId="4155DFD4">
      <w:pPr>
        <w:spacing w:line="560" w:lineRule="exact"/>
        <w:ind w:right="-141" w:rightChars="-73"/>
        <w:rPr>
          <w:b/>
          <w:sz w:val="24"/>
        </w:rPr>
      </w:pPr>
      <w:r>
        <w:rPr>
          <w:b/>
          <w:sz w:val="24"/>
        </w:rPr>
        <w:t>第一部分  投标邀请函</w:t>
      </w:r>
    </w:p>
    <w:p w14:paraId="3D43E8AC">
      <w:pPr>
        <w:spacing w:line="560" w:lineRule="exact"/>
        <w:ind w:right="-141" w:rightChars="-73"/>
        <w:rPr>
          <w:b/>
          <w:sz w:val="24"/>
        </w:rPr>
      </w:pPr>
    </w:p>
    <w:p w14:paraId="1978D3CD">
      <w:pPr>
        <w:spacing w:line="560" w:lineRule="exact"/>
        <w:ind w:right="-141" w:rightChars="-73"/>
        <w:rPr>
          <w:b/>
          <w:sz w:val="24"/>
        </w:rPr>
      </w:pPr>
      <w:r>
        <w:rPr>
          <w:b/>
          <w:sz w:val="24"/>
        </w:rPr>
        <w:t>第二部分  招标项目要求</w:t>
      </w:r>
    </w:p>
    <w:p w14:paraId="55F6DB3A">
      <w:pPr>
        <w:spacing w:line="560" w:lineRule="exact"/>
        <w:ind w:right="-141" w:rightChars="-73"/>
        <w:rPr>
          <w:b/>
          <w:sz w:val="24"/>
        </w:rPr>
      </w:pPr>
    </w:p>
    <w:p w14:paraId="719B7AC7">
      <w:pPr>
        <w:spacing w:line="560" w:lineRule="exact"/>
        <w:ind w:right="-141" w:rightChars="-73"/>
        <w:rPr>
          <w:b/>
          <w:sz w:val="24"/>
        </w:rPr>
      </w:pPr>
      <w:r>
        <w:rPr>
          <w:b/>
          <w:sz w:val="24"/>
        </w:rPr>
        <w:t>第三部分  投标须知</w:t>
      </w:r>
    </w:p>
    <w:p w14:paraId="3B1C1CDB">
      <w:pPr>
        <w:spacing w:line="560" w:lineRule="exact"/>
        <w:ind w:right="-141" w:rightChars="-73"/>
        <w:rPr>
          <w:sz w:val="24"/>
        </w:rPr>
      </w:pPr>
    </w:p>
    <w:p w14:paraId="27A39035">
      <w:pPr>
        <w:spacing w:line="560" w:lineRule="exact"/>
        <w:rPr>
          <w:b/>
          <w:sz w:val="24"/>
        </w:rPr>
      </w:pPr>
      <w:r>
        <w:rPr>
          <w:b/>
          <w:sz w:val="24"/>
        </w:rPr>
        <w:t>第四部分  合同条款</w:t>
      </w:r>
    </w:p>
    <w:p w14:paraId="6C01759A">
      <w:pPr>
        <w:spacing w:line="560" w:lineRule="exact"/>
        <w:rPr>
          <w:sz w:val="24"/>
        </w:rPr>
      </w:pPr>
    </w:p>
    <w:p w14:paraId="73EB1F50">
      <w:pPr>
        <w:spacing w:line="560" w:lineRule="exact"/>
        <w:rPr>
          <w:sz w:val="24"/>
        </w:rPr>
      </w:pPr>
      <w:r>
        <w:rPr>
          <w:b/>
          <w:sz w:val="24"/>
        </w:rPr>
        <w:t>第五部分  投标文件格式</w:t>
      </w:r>
    </w:p>
    <w:p w14:paraId="2912DD39">
      <w:pPr>
        <w:rPr>
          <w:sz w:val="24"/>
        </w:rPr>
      </w:pPr>
    </w:p>
    <w:p w14:paraId="10F5C7B6">
      <w:pPr>
        <w:rPr>
          <w:sz w:val="24"/>
        </w:rPr>
      </w:pPr>
    </w:p>
    <w:p w14:paraId="53DC1B40">
      <w:pPr>
        <w:rPr>
          <w:sz w:val="24"/>
        </w:rPr>
      </w:pPr>
    </w:p>
    <w:p w14:paraId="7A2760EB">
      <w:pPr>
        <w:rPr>
          <w:sz w:val="24"/>
        </w:rPr>
      </w:pPr>
    </w:p>
    <w:p w14:paraId="69FB5E8D">
      <w:pPr>
        <w:rPr>
          <w:sz w:val="24"/>
        </w:rPr>
      </w:pPr>
    </w:p>
    <w:p w14:paraId="607023A6">
      <w:pPr>
        <w:rPr>
          <w:sz w:val="24"/>
        </w:rPr>
      </w:pPr>
    </w:p>
    <w:p w14:paraId="32031E8C">
      <w:pPr>
        <w:rPr>
          <w:b/>
        </w:rPr>
      </w:pPr>
    </w:p>
    <w:p w14:paraId="28E7AE50">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1" w:name="_Toc412903614"/>
    </w:p>
    <w:p w14:paraId="082E4F04">
      <w:pPr>
        <w:pStyle w:val="16"/>
        <w:rPr>
          <w:rFonts w:ascii="Times New Roman" w:hAnsi="Times New Roman"/>
        </w:rPr>
      </w:pPr>
      <w:r>
        <w:rPr>
          <w:rFonts w:ascii="Times New Roman" w:hAnsi="Times New Roman"/>
        </w:rPr>
        <w:t>第一部分  投标邀请函</w:t>
      </w:r>
      <w:bookmarkEnd w:id="1"/>
    </w:p>
    <w:p w14:paraId="7B485541">
      <w:pPr>
        <w:pStyle w:val="27"/>
        <w:spacing w:line="360" w:lineRule="auto"/>
        <w:ind w:firstLine="448" w:firstLineChars="200"/>
        <w:jc w:val="both"/>
        <w:rPr>
          <w:rFonts w:ascii="Times New Roman" w:hAnsi="Times New Roman" w:cs="Times New Roman" w:eastAsiaTheme="minorEastAsia"/>
          <w:color w:val="auto"/>
          <w:szCs w:val="32"/>
        </w:rPr>
      </w:pPr>
      <w:bookmarkStart w:id="2" w:name="_Toc412903615"/>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应急管理部天津消防研究所</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应急管理部天津消防研究所保洁服务项目</w:t>
      </w:r>
      <w:r>
        <w:rPr>
          <w:rFonts w:ascii="Times New Roman" w:hAnsi="Times New Roman" w:cs="Times New Roman" w:eastAsiaTheme="minorEastAsia"/>
          <w:color w:val="auto"/>
          <w:szCs w:val="32"/>
        </w:rPr>
        <w:t>实施政府采购。现欢迎合格的供应商参加投标。</w:t>
      </w:r>
    </w:p>
    <w:p w14:paraId="59363ED2">
      <w:pPr>
        <w:pStyle w:val="27"/>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1B3ED0B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12A8510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应急管理部天津消防研究所保洁服务项目</w:t>
      </w:r>
      <w:r>
        <w:rPr>
          <w:rFonts w:ascii="Times New Roman" w:hAnsi="Times New Roman" w:eastAsia="宋体" w:cs="Times New Roman"/>
          <w:color w:val="auto"/>
        </w:rPr>
        <w:t xml:space="preserve">  </w:t>
      </w:r>
    </w:p>
    <w:p w14:paraId="4F9ADE5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TGPC-2025-D-0646</w:t>
      </w:r>
    </w:p>
    <w:p w14:paraId="7F05C08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3FA3C46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保洁服务1项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p>
    <w:p w14:paraId="6A570752">
      <w:pPr>
        <w:tabs>
          <w:tab w:val="left" w:pos="210"/>
        </w:tabs>
        <w:autoSpaceDE w:val="0"/>
        <w:autoSpaceDN w:val="0"/>
        <w:adjustRightInd w:val="0"/>
        <w:spacing w:line="360" w:lineRule="auto"/>
        <w:ind w:firstLine="448" w:firstLineChars="200"/>
        <w:outlineLvl w:val="0"/>
        <w:rPr>
          <w:sz w:val="24"/>
          <w:szCs w:val="24"/>
          <w:lang w:val="zh-CN"/>
        </w:rPr>
      </w:pPr>
      <w:r>
        <w:rPr>
          <w:sz w:val="24"/>
          <w:szCs w:val="24"/>
          <w:lang w:val="zh-CN"/>
        </w:rPr>
        <w:t>三、项目预算</w:t>
      </w:r>
    </w:p>
    <w:p w14:paraId="171E4126">
      <w:pPr>
        <w:pStyle w:val="27"/>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2772000</w:t>
      </w:r>
      <w:r>
        <w:rPr>
          <w:rFonts w:hint="eastAsia" w:ascii="Times New Roman" w:hAnsi="Times New Roman" w:eastAsia="宋体" w:cs="Times New Roman"/>
          <w:color w:val="auto"/>
          <w:lang w:val="en-US" w:eastAsia="zh-CN"/>
        </w:rPr>
        <w:t>元。</w:t>
      </w:r>
    </w:p>
    <w:p w14:paraId="7610C785">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4CAF6DC6">
      <w:pPr>
        <w:pStyle w:val="27"/>
        <w:spacing w:line="360" w:lineRule="auto"/>
        <w:ind w:firstLine="448" w:firstLineChars="200"/>
        <w:rPr>
          <w:rFonts w:ascii="Times New Roman" w:hAnsi="Times New Roman" w:eastAsia="宋体" w:cs="Times New Roman"/>
          <w:color w:val="auto"/>
        </w:rPr>
      </w:pPr>
      <w:bookmarkStart w:id="3" w:name="OLE_LINK2"/>
      <w:bookmarkStart w:id="4" w:name="OLE_LINK1"/>
      <w:r>
        <w:rPr>
          <w:rFonts w:hint="eastAsia" w:ascii="Times New Roman" w:hAnsi="Times New Roman" w:eastAsia="宋体" w:cs="Times New Roman"/>
          <w:color w:val="auto"/>
        </w:rPr>
        <w:t>（一）供应商应具备独立法人资格。</w:t>
      </w:r>
    </w:p>
    <w:p w14:paraId="5C675CE0">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（二）投标人须具备《中华人民共和国政府采购法》第二十二条第一款规定的条件，提供以下材料：</w:t>
      </w:r>
    </w:p>
    <w:p w14:paraId="6034D619">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3001B3DA">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1B1C6AC5">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A.经第三方会计师事务所审计的2024年度财务报告扫描件。</w:t>
      </w:r>
    </w:p>
    <w:p w14:paraId="1939269C">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0104BBF0">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3B076232">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4B3E8822">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rPr>
        <w:t>4. 投标</w:t>
      </w:r>
      <w:r>
        <w:rPr>
          <w:rFonts w:hint="eastAsia" w:ascii="Times New Roman" w:hAnsi="Times New Roman" w:eastAsia="宋体" w:cs="Times New Roman"/>
          <w:color w:val="auto"/>
          <w:highlight w:val="none"/>
        </w:rPr>
        <w:t>截止日前3年在经营活动中没有重大违法记录的书面声明（截至开标日成立不足3年的供应商可提供自成立以来无重大违法记录的书面声明）。</w:t>
      </w:r>
    </w:p>
    <w:p w14:paraId="61BE45D4">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 提交具备履行合同所必需的设备和专业技术能力证明材料。</w:t>
      </w:r>
    </w:p>
    <w:p w14:paraId="1BAD313D">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3A72948F">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w:t>
      </w:r>
      <w:r>
        <w:rPr>
          <w:rFonts w:hint="eastAsia" w:ascii="Times New Roman" w:hAnsi="Times New Roman" w:cs="Times New Roman" w:eastAsiaTheme="minorEastAsia"/>
          <w:color w:val="auto"/>
          <w:highlight w:val="none"/>
          <w:lang w:val="en-US" w:eastAsia="zh-CN"/>
        </w:rPr>
        <w:t>小微</w:t>
      </w:r>
      <w:r>
        <w:rPr>
          <w:rFonts w:hint="eastAsia" w:ascii="Times New Roman" w:hAnsi="Times New Roman" w:cs="Times New Roman" w:eastAsiaTheme="minorEastAsia"/>
          <w:color w:val="auto"/>
          <w:highlight w:val="none"/>
        </w:rPr>
        <w:t>企业采购，提供《中小企业声明函》。</w:t>
      </w:r>
    </w:p>
    <w:bookmarkEnd w:id="3"/>
    <w:bookmarkEnd w:id="4"/>
    <w:p w14:paraId="0D599958">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68CA100A">
      <w:pPr>
        <w:pStyle w:val="27"/>
        <w:spacing w:line="360" w:lineRule="auto"/>
        <w:ind w:firstLine="448" w:firstLineChars="200"/>
        <w:rPr>
          <w:rFonts w:ascii="Times New Roman" w:hAnsi="Times New Roman" w:eastAsia="宋体" w:cs="Times New Roman"/>
          <w:color w:val="auto"/>
          <w:highlight w:val="none"/>
        </w:rPr>
      </w:pPr>
      <w:bookmarkStart w:id="5" w:name="OLE_LINK3"/>
      <w:bookmarkStart w:id="6" w:name="OLE_LINK4"/>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w:t>
      </w:r>
      <w:r>
        <w:rPr>
          <w:rFonts w:hint="eastAsia" w:ascii="Times New Roman" w:hAnsi="Times New Roman" w:cs="Times New Roman" w:eastAsiaTheme="minorEastAsia"/>
          <w:color w:val="auto"/>
          <w:highlight w:val="none"/>
          <w:lang w:val="en-US" w:eastAsia="zh-CN"/>
        </w:rPr>
        <w:t>小微</w:t>
      </w:r>
      <w:r>
        <w:rPr>
          <w:rFonts w:hint="eastAsia" w:ascii="Times New Roman" w:hAnsi="Times New Roman" w:cs="Times New Roman" w:eastAsiaTheme="minorEastAsia"/>
          <w:color w:val="auto"/>
          <w:highlight w:val="none"/>
        </w:rPr>
        <w:t>企业采购</w:t>
      </w:r>
      <w:r>
        <w:rPr>
          <w:rFonts w:ascii="Times New Roman" w:hAnsi="Times New Roman" w:eastAsia="宋体" w:cs="Times New Roman"/>
          <w:color w:val="auto"/>
          <w:highlight w:val="none"/>
        </w:rPr>
        <w:t>。</w:t>
      </w:r>
    </w:p>
    <w:p w14:paraId="30B6439B">
      <w:pPr>
        <w:pStyle w:val="27"/>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14:paraId="12FB7DC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15DFB6BC">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43BE66C7">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4A723A07">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5"/>
    <w:bookmarkEnd w:id="6"/>
    <w:p w14:paraId="7501BAD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六、获取招标文件时间、方式</w:t>
      </w:r>
    </w:p>
    <w:p w14:paraId="4589B0C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日，每日9:00至17:00（北京时间，法定节假日除外）。</w:t>
      </w:r>
    </w:p>
    <w:p w14:paraId="68D6DE3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4DE37D7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5"/>
          <w:rFonts w:hint="eastAsia" w:ascii="Times New Roman" w:hAnsi="Times New Roman" w:eastAsia="宋体" w:cs="Times New Roman"/>
        </w:rPr>
        <w:t>http://tjgpc.zwfwb.tj.gov.cn</w:t>
      </w:r>
      <w:r>
        <w:rPr>
          <w:rStyle w:val="25"/>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5659410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2BDCB46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1C11498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611CC532">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1EBF9CBC">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67A45C5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3C373F7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7CF4ED4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104E96D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6E6227CB">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6C0128C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45182A7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w:t>
      </w:r>
      <w:r>
        <w:rPr>
          <w:rFonts w:hint="eastAsia" w:ascii="Times New Roman" w:hAnsi="Times New Roman" w:eastAsia="宋体" w:cs="Times New Roman"/>
          <w:color w:val="auto"/>
        </w:rPr>
        <w:t>间：2025年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hint="eastAsia" w:ascii="Times New Roman" w:hAnsi="Times New Roman" w:eastAsia="宋体" w:cs="Times New Roman"/>
          <w:color w:val="auto"/>
        </w:rPr>
        <w:t>日8:30。投标截止时间前提交网上应答并上传加盖投标人电子签章的电子投标文件（以通过天津公共资源电子签章客户端正确读取签章信息为准）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52896CA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54F56D8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178F320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7B26071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6E86626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50F4FC97">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1ECB229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1ABDA02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73A519F6">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p>
    <w:p w14:paraId="2C9F315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34D960AD">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2D9C071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7644A41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46695EFE">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0B09AD3F">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244A045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27A1A2F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50B343A6">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应急管理部天津消防研究所 </w:t>
      </w:r>
      <w:r>
        <w:rPr>
          <w:rFonts w:ascii="Times New Roman" w:hAnsi="Times New Roman" w:eastAsia="宋体" w:cs="Times New Roman"/>
          <w:color w:val="auto"/>
        </w:rPr>
        <w:t xml:space="preserve"> </w:t>
      </w:r>
    </w:p>
    <w:p w14:paraId="6712972E">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 天津市南开区卫津南路110号 </w:t>
      </w:r>
    </w:p>
    <w:p w14:paraId="4EF99EDF">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孙国慈</w:t>
      </w:r>
      <w:r>
        <w:rPr>
          <w:rFonts w:ascii="Times New Roman" w:hAnsi="Times New Roman" w:eastAsia="宋体" w:cs="Times New Roman"/>
          <w:color w:val="auto"/>
        </w:rPr>
        <w:t xml:space="preserve"> </w:t>
      </w:r>
    </w:p>
    <w:p w14:paraId="1F4F493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022-2338737</w:t>
      </w:r>
      <w:r>
        <w:rPr>
          <w:rFonts w:ascii="Times New Roman" w:hAnsi="Times New Roman" w:eastAsia="宋体" w:cs="Times New Roman"/>
          <w:color w:val="auto"/>
        </w:rPr>
        <w:t xml:space="preserve"> </w:t>
      </w:r>
    </w:p>
    <w:p w14:paraId="6D182A8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1E15395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143AE4B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4CB29079">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联系部门：应急管理部天津消防研究所</w:t>
      </w:r>
    </w:p>
    <w:p w14:paraId="2F59117A">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联系地址：天津市南开区卫津南路110号</w:t>
      </w:r>
    </w:p>
    <w:p w14:paraId="13E87FD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3. 联 系 人：纪健雄 </w:t>
      </w:r>
    </w:p>
    <w:p w14:paraId="7FE697EC">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联系方式：022-23861107</w:t>
      </w:r>
    </w:p>
    <w:p w14:paraId="7A8893D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4970ED1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16D3F51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32FA781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560F2EF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73A2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50E41826">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717D1B78">
            <w:pPr>
              <w:tabs>
                <w:tab w:val="left" w:pos="750"/>
                <w:tab w:val="left" w:pos="840"/>
              </w:tabs>
              <w:adjustRightInd w:val="0"/>
              <w:snapToGrid w:val="0"/>
              <w:jc w:val="center"/>
              <w:rPr>
                <w:color w:val="auto"/>
                <w:sz w:val="24"/>
              </w:rPr>
            </w:pPr>
            <w:r>
              <w:rPr>
                <w:color w:val="auto"/>
                <w:sz w:val="24"/>
              </w:rPr>
              <w:t>费率</w:t>
            </w:r>
          </w:p>
        </w:tc>
      </w:tr>
      <w:tr w14:paraId="607E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912417A">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01568EFC">
            <w:pPr>
              <w:tabs>
                <w:tab w:val="left" w:pos="750"/>
                <w:tab w:val="left" w:pos="840"/>
              </w:tabs>
              <w:adjustRightInd w:val="0"/>
              <w:snapToGrid w:val="0"/>
              <w:jc w:val="center"/>
              <w:rPr>
                <w:color w:val="auto"/>
                <w:sz w:val="24"/>
              </w:rPr>
            </w:pPr>
            <w:r>
              <w:rPr>
                <w:color w:val="auto"/>
                <w:sz w:val="24"/>
              </w:rPr>
              <w:t>1%</w:t>
            </w:r>
          </w:p>
        </w:tc>
      </w:tr>
      <w:tr w14:paraId="4712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B4C8ED4">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2827FB90">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14:paraId="3744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110ED1E">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5D22FD41">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14:paraId="547B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FCD6734">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122437E4">
            <w:pPr>
              <w:tabs>
                <w:tab w:val="left" w:pos="750"/>
                <w:tab w:val="left" w:pos="840"/>
              </w:tabs>
              <w:adjustRightInd w:val="0"/>
              <w:snapToGrid w:val="0"/>
              <w:jc w:val="center"/>
              <w:rPr>
                <w:color w:val="auto"/>
                <w:sz w:val="24"/>
              </w:rPr>
            </w:pPr>
            <w:r>
              <w:rPr>
                <w:rFonts w:hint="eastAsia"/>
                <w:color w:val="auto"/>
                <w:sz w:val="24"/>
              </w:rPr>
              <w:t>0.25%</w:t>
            </w:r>
          </w:p>
        </w:tc>
      </w:tr>
      <w:tr w14:paraId="78D7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384D517">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4D66DEBE">
            <w:pPr>
              <w:tabs>
                <w:tab w:val="left" w:pos="750"/>
                <w:tab w:val="left" w:pos="840"/>
              </w:tabs>
              <w:adjustRightInd w:val="0"/>
              <w:snapToGrid w:val="0"/>
              <w:jc w:val="center"/>
              <w:rPr>
                <w:color w:val="auto"/>
                <w:sz w:val="24"/>
              </w:rPr>
            </w:pPr>
            <w:r>
              <w:rPr>
                <w:rFonts w:hint="eastAsia"/>
                <w:color w:val="auto"/>
                <w:sz w:val="24"/>
              </w:rPr>
              <w:t>0.1%</w:t>
            </w:r>
          </w:p>
        </w:tc>
      </w:tr>
      <w:tr w14:paraId="1F45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3D0D62E">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2244579E">
            <w:pPr>
              <w:tabs>
                <w:tab w:val="left" w:pos="750"/>
                <w:tab w:val="left" w:pos="840"/>
              </w:tabs>
              <w:adjustRightInd w:val="0"/>
              <w:snapToGrid w:val="0"/>
              <w:jc w:val="center"/>
              <w:rPr>
                <w:color w:val="auto"/>
                <w:sz w:val="24"/>
              </w:rPr>
            </w:pPr>
            <w:r>
              <w:rPr>
                <w:rFonts w:hint="eastAsia"/>
                <w:color w:val="auto"/>
                <w:sz w:val="24"/>
              </w:rPr>
              <w:t>0.05%</w:t>
            </w:r>
          </w:p>
        </w:tc>
      </w:tr>
    </w:tbl>
    <w:p w14:paraId="1AD9A1A2">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其中中标金额以《中标通知书》为准。</w:t>
      </w:r>
    </w:p>
    <w:p w14:paraId="0C339948">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7E9DFF7B">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43EBA1B5">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16C72883">
      <w:pPr>
        <w:pStyle w:val="27"/>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64F758DC">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10F45AB9">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0777B74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14:paraId="72DCB107">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47F19E2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缴费及开票咨询电话：022-24532012</w:t>
      </w:r>
    </w:p>
    <w:p w14:paraId="5245AE80">
      <w:pPr>
        <w:pStyle w:val="27"/>
        <w:spacing w:line="360" w:lineRule="auto"/>
        <w:ind w:firstLine="448" w:firstLineChars="200"/>
        <w:jc w:val="both"/>
        <w:rPr>
          <w:rFonts w:ascii="Times New Roman" w:hAnsi="Times New Roman" w:eastAsia="宋体" w:cs="Times New Roman"/>
          <w:color w:val="auto"/>
        </w:rPr>
      </w:pPr>
    </w:p>
    <w:p w14:paraId="33848D5F">
      <w:pPr>
        <w:pStyle w:val="27"/>
        <w:spacing w:line="360" w:lineRule="auto"/>
        <w:jc w:val="both"/>
        <w:rPr>
          <w:rFonts w:ascii="Times New Roman" w:hAnsi="Times New Roman" w:eastAsia="宋体" w:cs="Times New Roman"/>
          <w:color w:val="auto"/>
        </w:rPr>
      </w:pPr>
    </w:p>
    <w:p w14:paraId="20D2AEC2">
      <w:pPr>
        <w:pStyle w:val="27"/>
        <w:spacing w:line="360" w:lineRule="auto"/>
        <w:ind w:firstLine="6720" w:firstLineChars="30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7日</w:t>
      </w:r>
    </w:p>
    <w:p w14:paraId="2FD507AB">
      <w:pPr>
        <w:pStyle w:val="27"/>
        <w:spacing w:line="360" w:lineRule="auto"/>
        <w:jc w:val="both"/>
        <w:rPr>
          <w:rFonts w:ascii="Times New Roman" w:hAnsi="Times New Roman" w:eastAsia="宋体" w:cs="Times New Roman"/>
          <w:color w:val="auto"/>
        </w:rPr>
      </w:pPr>
    </w:p>
    <w:p w14:paraId="4877A80A">
      <w:pPr>
        <w:widowControl/>
        <w:jc w:val="left"/>
        <w:rPr>
          <w:kern w:val="0"/>
          <w:sz w:val="24"/>
          <w:szCs w:val="24"/>
        </w:rPr>
      </w:pPr>
      <w:r>
        <w:br w:type="page"/>
      </w:r>
    </w:p>
    <w:p w14:paraId="3EE42FD0">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2"/>
    </w:p>
    <w:p w14:paraId="36871E28">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60F9F26B">
      <w:pPr>
        <w:autoSpaceDE w:val="0"/>
        <w:autoSpaceDN w:val="0"/>
        <w:adjustRightInd w:val="0"/>
        <w:spacing w:line="360" w:lineRule="auto"/>
        <w:ind w:firstLine="448" w:firstLineChars="200"/>
        <w:rPr>
          <w:sz w:val="24"/>
        </w:rPr>
      </w:pPr>
      <w:r>
        <w:rPr>
          <w:sz w:val="24"/>
        </w:rPr>
        <w:t>（一）报价要求</w:t>
      </w:r>
    </w:p>
    <w:p w14:paraId="495C48C1">
      <w:pPr>
        <w:autoSpaceDE w:val="0"/>
        <w:autoSpaceDN w:val="0"/>
        <w:adjustRightInd w:val="0"/>
        <w:spacing w:line="360" w:lineRule="auto"/>
        <w:ind w:firstLine="448" w:firstLineChars="200"/>
        <w:rPr>
          <w:color w:val="auto"/>
          <w:sz w:val="24"/>
        </w:rPr>
      </w:pPr>
      <w:r>
        <w:rPr>
          <w:color w:val="auto"/>
          <w:sz w:val="24"/>
        </w:rPr>
        <w:t>1. 投标报价以人民币填列。</w:t>
      </w:r>
    </w:p>
    <w:p w14:paraId="7948AC89">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14:paraId="54A5AEF1">
      <w:pPr>
        <w:spacing w:line="360" w:lineRule="auto"/>
        <w:ind w:firstLine="448" w:firstLineChars="200"/>
        <w:rPr>
          <w:color w:val="auto"/>
          <w:kern w:val="0"/>
          <w:sz w:val="24"/>
          <w:szCs w:val="24"/>
        </w:rPr>
      </w:pPr>
      <w:r>
        <w:rPr>
          <w:rFonts w:hint="eastAsia"/>
          <w:color w:val="auto"/>
          <w:kern w:val="0"/>
          <w:sz w:val="24"/>
          <w:szCs w:val="24"/>
        </w:rPr>
        <w:t>3. 投标报价在不超采购预算的前提下，其合理性由评标委员会在评分中予以考虑。</w:t>
      </w:r>
    </w:p>
    <w:p w14:paraId="5CBE6D07">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08F90CF2">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1607D981">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年的服务期，签订合同之日起10日内人员进场服务</w:t>
      </w:r>
      <w:r>
        <w:rPr>
          <w:color w:val="auto"/>
          <w:sz w:val="24"/>
        </w:rPr>
        <w:t>（特殊情况以合同为准）。</w:t>
      </w:r>
    </w:p>
    <w:p w14:paraId="10E665FB">
      <w:pPr>
        <w:autoSpaceDE w:val="0"/>
        <w:autoSpaceDN w:val="0"/>
        <w:adjustRightInd w:val="0"/>
        <w:spacing w:line="360" w:lineRule="auto"/>
        <w:ind w:firstLine="448" w:firstLineChars="200"/>
        <w:rPr>
          <w:rFonts w:hint="default"/>
          <w:color w:val="auto"/>
          <w:sz w:val="24"/>
          <w:lang w:val="en-US" w:eastAsia="zh-CN"/>
        </w:rPr>
      </w:pPr>
      <w:r>
        <w:rPr>
          <w:rFonts w:hint="eastAsia"/>
          <w:color w:val="auto"/>
          <w:sz w:val="24"/>
          <w:lang w:val="en-US" w:eastAsia="zh-CN"/>
        </w:rPr>
        <w:t>本项目服务期结束，采购人对中标供应商进行考核，根据考核结果决定是否续签下一年度合同，即一年服务期结束，采购人对供应商进行服务综合考核，如供应商服务综合考核优秀，经双方协商可续签下一年度合同（续签不超过2次，总服务期不超过3年）。供应商服务综合考核结果为优秀的要求：保洁服务满意度调查，平均各项保洁服务满意度达80%以上，且监督管理委员会委员对保洁服务年度综合评价为满意。</w:t>
      </w:r>
    </w:p>
    <w:p w14:paraId="014B4134">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2EDBC10D">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16E452C7">
      <w:pPr>
        <w:autoSpaceDE w:val="0"/>
        <w:autoSpaceDN w:val="0"/>
        <w:adjustRightInd w:val="0"/>
        <w:spacing w:line="360" w:lineRule="auto"/>
        <w:ind w:firstLine="448" w:firstLineChars="200"/>
        <w:rPr>
          <w:color w:val="auto"/>
          <w:sz w:val="24"/>
        </w:rPr>
      </w:pPr>
      <w:r>
        <w:rPr>
          <w:color w:val="auto"/>
          <w:sz w:val="24"/>
        </w:rPr>
        <w:t>按</w:t>
      </w:r>
      <w:r>
        <w:rPr>
          <w:rFonts w:hint="eastAsia"/>
          <w:color w:val="auto"/>
          <w:sz w:val="24"/>
          <w:lang w:val="en-US" w:eastAsia="zh-CN"/>
        </w:rPr>
        <w:t>季度</w:t>
      </w:r>
      <w:r>
        <w:rPr>
          <w:color w:val="auto"/>
          <w:sz w:val="24"/>
        </w:rPr>
        <w:t>付款，每</w:t>
      </w:r>
      <w:r>
        <w:rPr>
          <w:rFonts w:hint="eastAsia"/>
          <w:color w:val="auto"/>
          <w:sz w:val="24"/>
          <w:lang w:val="en-US" w:eastAsia="zh-CN"/>
        </w:rPr>
        <w:t>季度首</w:t>
      </w:r>
      <w:r>
        <w:rPr>
          <w:color w:val="auto"/>
          <w:sz w:val="24"/>
        </w:rPr>
        <w:t>月15日前支付上一</w:t>
      </w:r>
      <w:r>
        <w:rPr>
          <w:rFonts w:hint="eastAsia"/>
          <w:color w:val="auto"/>
          <w:sz w:val="24"/>
          <w:lang w:val="en-US" w:eastAsia="zh-CN"/>
        </w:rPr>
        <w:t>季度</w:t>
      </w:r>
      <w:r>
        <w:rPr>
          <w:color w:val="auto"/>
          <w:sz w:val="24"/>
        </w:rPr>
        <w:t>服务费（特殊情况以合同为准）。</w:t>
      </w:r>
    </w:p>
    <w:p w14:paraId="5D27F968">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74EF3E13">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7E6D01F4">
      <w:pPr>
        <w:autoSpaceDE w:val="0"/>
        <w:autoSpaceDN w:val="0"/>
        <w:adjustRightInd w:val="0"/>
        <w:spacing w:line="360" w:lineRule="auto"/>
        <w:ind w:firstLine="448" w:firstLineChars="200"/>
        <w:rPr>
          <w:color w:val="auto"/>
          <w:sz w:val="24"/>
        </w:rPr>
      </w:pPr>
      <w:r>
        <w:rPr>
          <w:rFonts w:hint="eastAsia"/>
          <w:color w:val="auto"/>
          <w:sz w:val="24"/>
        </w:rPr>
        <w:t>（五）验收方法及标准</w:t>
      </w:r>
    </w:p>
    <w:p w14:paraId="0F2C0107">
      <w:pPr>
        <w:autoSpaceDE w:val="0"/>
        <w:autoSpaceDN w:val="0"/>
        <w:adjustRightInd w:val="0"/>
        <w:spacing w:line="360" w:lineRule="auto"/>
        <w:ind w:firstLine="448" w:firstLineChars="200"/>
        <w:rPr>
          <w:color w:val="auto"/>
          <w:sz w:val="24"/>
        </w:rPr>
      </w:pPr>
      <w:r>
        <w:rPr>
          <w:rFonts w:hint="eastAsia"/>
          <w:color w:val="auto"/>
          <w:sz w:val="24"/>
        </w:rPr>
        <w:t>按照采购合同的约定和《应急管理部天津消防研究所采购履约验收管理办法（试行）》的方法和标准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308ACC25">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4A243F75">
      <w:pPr>
        <w:autoSpaceDE w:val="0"/>
        <w:autoSpaceDN w:val="0"/>
        <w:adjustRightInd w:val="0"/>
        <w:spacing w:line="360" w:lineRule="auto"/>
        <w:ind w:firstLine="448" w:firstLineChars="200"/>
        <w:rPr>
          <w:bCs/>
          <w:sz w:val="24"/>
        </w:rPr>
      </w:pPr>
      <w:r>
        <w:rPr>
          <w:sz w:val="24"/>
        </w:rPr>
        <w:t>二</w:t>
      </w:r>
      <w:r>
        <w:rPr>
          <w:bCs/>
          <w:sz w:val="24"/>
        </w:rPr>
        <w:t>、技术要求</w:t>
      </w:r>
    </w:p>
    <w:p w14:paraId="44D35CF4">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2A8FFF4F">
      <w:pPr>
        <w:autoSpaceDE w:val="0"/>
        <w:autoSpaceDN w:val="0"/>
        <w:adjustRightInd w:val="0"/>
        <w:spacing w:line="360" w:lineRule="auto"/>
        <w:ind w:firstLine="448" w:firstLineChars="200"/>
        <w:rPr>
          <w:color w:val="auto"/>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w:t>
      </w:r>
      <w:r>
        <w:rPr>
          <w:rFonts w:hint="eastAsia"/>
          <w:color w:val="auto"/>
          <w:sz w:val="24"/>
        </w:rPr>
        <w:t>福利费、</w:t>
      </w:r>
      <w:r>
        <w:rPr>
          <w:color w:val="auto"/>
          <w:sz w:val="24"/>
        </w:rPr>
        <w:t>缴纳社会保险</w:t>
      </w:r>
      <w:r>
        <w:rPr>
          <w:rFonts w:hint="eastAsia"/>
          <w:color w:val="auto"/>
          <w:sz w:val="24"/>
        </w:rPr>
        <w:t>及住房公积金等</w:t>
      </w:r>
      <w:r>
        <w:rPr>
          <w:color w:val="auto"/>
          <w:sz w:val="24"/>
        </w:rPr>
        <w:t>。</w:t>
      </w:r>
    </w:p>
    <w:p w14:paraId="50C1B91B">
      <w:pPr>
        <w:autoSpaceDE w:val="0"/>
        <w:autoSpaceDN w:val="0"/>
        <w:adjustRightInd w:val="0"/>
        <w:spacing w:line="360" w:lineRule="auto"/>
        <w:ind w:firstLine="448" w:firstLineChars="200"/>
        <w:rPr>
          <w:rFonts w:hint="eastAsia"/>
          <w:color w:val="auto"/>
          <w:kern w:val="0"/>
          <w:sz w:val="24"/>
        </w:rPr>
      </w:pPr>
      <w:r>
        <w:rPr>
          <w:rFonts w:hint="eastAsia"/>
          <w:color w:val="auto"/>
          <w:sz w:val="24"/>
        </w:rPr>
        <w:t>★</w:t>
      </w:r>
      <w:r>
        <w:rPr>
          <w:color w:val="auto"/>
          <w:sz w:val="24"/>
        </w:rPr>
        <w:t>（三）</w:t>
      </w:r>
      <w:r>
        <w:rPr>
          <w:rFonts w:hint="eastAsia"/>
          <w:color w:val="auto"/>
          <w:kern w:val="0"/>
          <w:sz w:val="24"/>
        </w:rPr>
        <w:t>投标人须承诺相应专业人员须具备国家相关部门颁发的在有效期内的资质证书，项目实施过程中保证持证上岗。履约验收时，向采购人提供上述人员相关资质证书原件（以及发证机关官网查询结果）和缴纳社会保险证明等相关资料。</w:t>
      </w:r>
    </w:p>
    <w:p w14:paraId="12F73AA5">
      <w:pPr>
        <w:autoSpaceDE w:val="0"/>
        <w:autoSpaceDN w:val="0"/>
        <w:adjustRightInd w:val="0"/>
        <w:spacing w:line="360" w:lineRule="auto"/>
        <w:ind w:firstLine="448" w:firstLineChars="200"/>
        <w:rPr>
          <w:rFonts w:hint="eastAsia" w:eastAsia="宋体"/>
          <w:color w:val="auto"/>
          <w:kern w:val="0"/>
          <w:sz w:val="24"/>
          <w:lang w:eastAsia="zh-CN"/>
        </w:rPr>
      </w:pPr>
      <w:r>
        <w:rPr>
          <w:rFonts w:hint="eastAsia"/>
          <w:color w:val="auto"/>
          <w:sz w:val="24"/>
        </w:rPr>
        <w:t>★</w:t>
      </w:r>
      <w:r>
        <w:rPr>
          <w:rFonts w:hint="eastAsia"/>
          <w:color w:val="auto"/>
          <w:kern w:val="0"/>
          <w:sz w:val="24"/>
          <w:lang w:eastAsia="zh-CN"/>
        </w:rPr>
        <w:t>（</w:t>
      </w:r>
      <w:r>
        <w:rPr>
          <w:rFonts w:hint="eastAsia"/>
          <w:color w:val="auto"/>
          <w:kern w:val="0"/>
          <w:sz w:val="24"/>
          <w:lang w:val="en-US" w:eastAsia="zh-CN"/>
        </w:rPr>
        <w:t>四</w:t>
      </w:r>
      <w:r>
        <w:rPr>
          <w:rFonts w:hint="eastAsia"/>
          <w:color w:val="auto"/>
          <w:kern w:val="0"/>
          <w:sz w:val="24"/>
          <w:lang w:eastAsia="zh-CN"/>
        </w:rPr>
        <w:t>）</w:t>
      </w:r>
      <w:r>
        <w:rPr>
          <w:rFonts w:hint="eastAsia"/>
          <w:color w:val="auto"/>
          <w:kern w:val="0"/>
          <w:sz w:val="24"/>
        </w:rPr>
        <w:t>投标人须</w:t>
      </w:r>
      <w:r>
        <w:rPr>
          <w:rFonts w:hint="eastAsia" w:ascii="宋体" w:hAnsi="宋体" w:eastAsia="宋体" w:cs="宋体"/>
          <w:color w:val="auto"/>
          <w:kern w:val="0"/>
          <w:sz w:val="24"/>
          <w:szCs w:val="24"/>
        </w:rPr>
        <w:t>承诺完全满足招标文件“报价要求”、“时间地点要求”、“付款方式要求”和技术要求中非“★”号要求。</w:t>
      </w:r>
    </w:p>
    <w:p w14:paraId="7279B125">
      <w:pPr>
        <w:spacing w:line="360" w:lineRule="auto"/>
        <w:ind w:firstLine="448" w:firstLineChars="200"/>
        <w:outlineLvl w:val="0"/>
        <w:rPr>
          <w:sz w:val="24"/>
        </w:rPr>
      </w:pPr>
      <w:r>
        <w:rPr>
          <w:sz w:val="24"/>
        </w:rPr>
        <w:t>（</w:t>
      </w:r>
      <w:r>
        <w:rPr>
          <w:rFonts w:hint="eastAsia"/>
          <w:sz w:val="24"/>
          <w:lang w:val="en-US" w:eastAsia="zh-CN"/>
        </w:rPr>
        <w:t>五</w:t>
      </w:r>
      <w:r>
        <w:rPr>
          <w:sz w:val="24"/>
        </w:rPr>
        <w:t>）具体需求详见本部分项目需求书。</w:t>
      </w:r>
    </w:p>
    <w:p w14:paraId="2FBE78CC">
      <w:pPr>
        <w:spacing w:line="360" w:lineRule="auto"/>
        <w:ind w:firstLine="448" w:firstLineChars="200"/>
        <w:outlineLvl w:val="0"/>
        <w:rPr>
          <w:sz w:val="24"/>
        </w:rPr>
      </w:pPr>
      <w:r>
        <w:rPr>
          <w:sz w:val="24"/>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7B60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380827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第一部分 价格（</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w:t>
            </w:r>
          </w:p>
        </w:tc>
        <w:tc>
          <w:tcPr>
            <w:tcW w:w="1143" w:type="dxa"/>
            <w:shd w:val="clear" w:color="auto" w:fill="auto"/>
            <w:vAlign w:val="center"/>
          </w:tcPr>
          <w:p w14:paraId="45D089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分值</w:t>
            </w:r>
          </w:p>
        </w:tc>
      </w:tr>
      <w:tr w14:paraId="27AE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438051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9" w:type="dxa"/>
            <w:shd w:val="clear" w:color="auto" w:fill="auto"/>
            <w:vAlign w:val="center"/>
          </w:tcPr>
          <w:p w14:paraId="0538E8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价格</w:t>
            </w:r>
          </w:p>
        </w:tc>
        <w:tc>
          <w:tcPr>
            <w:tcW w:w="7311" w:type="dxa"/>
            <w:shd w:val="clear" w:color="auto" w:fill="auto"/>
            <w:vAlign w:val="center"/>
          </w:tcPr>
          <w:p w14:paraId="0EF512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（1）投标报价超过采购预算的，投标无效，未超过采购预算的投标报价按以下公式进行计算。</w:t>
            </w:r>
          </w:p>
          <w:p w14:paraId="59DFF9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（2）投标报价得分=（评标基准价/投标报价）×</w:t>
            </w:r>
            <w:r>
              <w:rPr>
                <w:rFonts w:hint="eastAsia" w:ascii="宋体" w:hAnsi="宋体" w:cs="宋体"/>
                <w:kern w:val="0"/>
                <w:sz w:val="24"/>
                <w:szCs w:val="24"/>
                <w:lang w:val="en-US" w:eastAsia="zh-CN"/>
              </w:rPr>
              <w:t>15</w:t>
            </w:r>
          </w:p>
          <w:p w14:paraId="6BE266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注：满足招标文件要求且投标报价最低的投标报价为评标基准价。</w:t>
            </w:r>
          </w:p>
        </w:tc>
        <w:tc>
          <w:tcPr>
            <w:tcW w:w="1143" w:type="dxa"/>
            <w:shd w:val="clear" w:color="auto" w:fill="auto"/>
            <w:vAlign w:val="center"/>
          </w:tcPr>
          <w:p w14:paraId="305C5B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r>
      <w:tr w14:paraId="2676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37AFD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第二部分 客观分（</w:t>
            </w:r>
            <w:r>
              <w:rPr>
                <w:rFonts w:hint="eastAsia" w:ascii="宋体" w:hAnsi="宋体" w:cs="宋体"/>
                <w:color w:val="000000"/>
                <w:kern w:val="0"/>
                <w:sz w:val="24"/>
                <w:szCs w:val="24"/>
                <w:lang w:val="en-US" w:eastAsia="zh-CN"/>
              </w:rPr>
              <w:t>55</w:t>
            </w:r>
            <w:r>
              <w:rPr>
                <w:rFonts w:hint="eastAsia" w:ascii="宋体" w:hAnsi="宋体" w:eastAsia="宋体" w:cs="宋体"/>
                <w:color w:val="000000"/>
                <w:kern w:val="0"/>
                <w:sz w:val="24"/>
                <w:szCs w:val="24"/>
              </w:rPr>
              <w:t>分）</w:t>
            </w:r>
          </w:p>
        </w:tc>
        <w:tc>
          <w:tcPr>
            <w:tcW w:w="1143" w:type="dxa"/>
            <w:shd w:val="clear" w:color="auto" w:fill="auto"/>
            <w:vAlign w:val="center"/>
          </w:tcPr>
          <w:p w14:paraId="4F7356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分值</w:t>
            </w:r>
          </w:p>
        </w:tc>
      </w:tr>
      <w:tr w14:paraId="0649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5B6F6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9" w:type="dxa"/>
            <w:shd w:val="clear" w:color="auto" w:fill="auto"/>
            <w:vAlign w:val="center"/>
          </w:tcPr>
          <w:p w14:paraId="1F940D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投标人业绩</w:t>
            </w:r>
          </w:p>
        </w:tc>
        <w:tc>
          <w:tcPr>
            <w:tcW w:w="7311" w:type="dxa"/>
            <w:shd w:val="clear" w:color="auto" w:fill="auto"/>
            <w:vAlign w:val="center"/>
          </w:tcPr>
          <w:p w14:paraId="576F7D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完全按照以下要求提供投标人曾实施的非住宅保洁或物业服务业绩，提供的证明材料均不得遮挡涂黑，否则不予认定加分。</w:t>
            </w:r>
          </w:p>
          <w:p w14:paraId="19EF79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A. 合同原件扫描件。包括买卖双方名称及盖章、服务期限（合同服务起始日期为2021年1月1日或以后）、服务内容</w:t>
            </w:r>
            <w:r>
              <w:rPr>
                <w:rFonts w:hint="eastAsia" w:ascii="宋体" w:hAnsi="宋体" w:cs="宋体"/>
                <w:kern w:val="0"/>
                <w:sz w:val="24"/>
                <w:szCs w:val="24"/>
                <w:lang w:eastAsia="zh-CN"/>
              </w:rPr>
              <w:t>。</w:t>
            </w:r>
          </w:p>
          <w:p w14:paraId="7CFA51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B. 提供上述合同服务期限内至少一个月的服务方开具的发票凭证原件扫描件。</w:t>
            </w:r>
          </w:p>
          <w:p w14:paraId="01E57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kern w:val="0"/>
                <w:sz w:val="24"/>
                <w:szCs w:val="24"/>
              </w:rPr>
            </w:pPr>
            <w:r>
              <w:rPr>
                <w:rFonts w:hint="eastAsia" w:ascii="宋体" w:hAnsi="宋体" w:eastAsia="宋体" w:cs="宋体"/>
                <w:kern w:val="0"/>
                <w:sz w:val="24"/>
                <w:szCs w:val="24"/>
              </w:rPr>
              <w:t>每个业绩2分，最多10分</w:t>
            </w:r>
          </w:p>
        </w:tc>
        <w:tc>
          <w:tcPr>
            <w:tcW w:w="1143" w:type="dxa"/>
            <w:shd w:val="clear" w:color="auto" w:fill="auto"/>
            <w:vAlign w:val="center"/>
          </w:tcPr>
          <w:p w14:paraId="10A27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14:paraId="4878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8BB66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9" w:type="dxa"/>
            <w:shd w:val="clear" w:color="auto" w:fill="auto"/>
            <w:vAlign w:val="center"/>
          </w:tcPr>
          <w:p w14:paraId="505230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投标人相关证书评价</w:t>
            </w:r>
          </w:p>
        </w:tc>
        <w:tc>
          <w:tcPr>
            <w:tcW w:w="7311" w:type="dxa"/>
            <w:shd w:val="clear" w:color="auto" w:fill="auto"/>
            <w:vAlign w:val="center"/>
          </w:tcPr>
          <w:p w14:paraId="32F77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投标人具备质量管理体系认证、环境管理体系认证、职业健康安全管理体系认证，提供证书扫描件。</w:t>
            </w:r>
          </w:p>
          <w:p w14:paraId="1CC3A3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具备1个证书得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分，最高</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分</w:t>
            </w:r>
          </w:p>
        </w:tc>
        <w:tc>
          <w:tcPr>
            <w:tcW w:w="1143" w:type="dxa"/>
            <w:shd w:val="clear" w:color="auto" w:fill="auto"/>
            <w:vAlign w:val="center"/>
          </w:tcPr>
          <w:p w14:paraId="2DEAB3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r>
      <w:tr w14:paraId="4D0B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BA13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419" w:type="dxa"/>
            <w:shd w:val="clear" w:color="auto" w:fill="auto"/>
            <w:vAlign w:val="center"/>
          </w:tcPr>
          <w:p w14:paraId="47933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派驻服务人员评价</w:t>
            </w:r>
          </w:p>
        </w:tc>
        <w:tc>
          <w:tcPr>
            <w:tcW w:w="7311" w:type="dxa"/>
            <w:shd w:val="clear" w:color="auto" w:fill="auto"/>
            <w:vAlign w:val="center"/>
          </w:tcPr>
          <w:p w14:paraId="519B1D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保洁领班：</w:t>
            </w:r>
            <w:r>
              <w:rPr>
                <w:rFonts w:hint="eastAsia" w:cs="Times New Roman"/>
                <w:color w:val="auto"/>
                <w:kern w:val="0"/>
                <w:sz w:val="24"/>
                <w:szCs w:val="24"/>
                <w:lang w:val="en-US" w:eastAsia="zh-CN"/>
              </w:rPr>
              <w:t>按</w:t>
            </w:r>
            <w:r>
              <w:rPr>
                <w:rFonts w:hint="eastAsia" w:ascii="Times New Roman" w:hAnsi="Times New Roman" w:eastAsia="宋体" w:cs="Times New Roman"/>
                <w:color w:val="auto"/>
                <w:kern w:val="0"/>
                <w:sz w:val="24"/>
                <w:szCs w:val="24"/>
              </w:rPr>
              <w:t>附件12-1</w:t>
            </w:r>
            <w:r>
              <w:rPr>
                <w:rFonts w:hint="eastAsia" w:cs="Times New Roman"/>
                <w:color w:val="auto"/>
                <w:kern w:val="0"/>
                <w:sz w:val="24"/>
                <w:szCs w:val="24"/>
                <w:lang w:val="en-US" w:eastAsia="zh-CN"/>
              </w:rPr>
              <w:t>格式提供</w:t>
            </w:r>
            <w:r>
              <w:rPr>
                <w:rFonts w:hint="eastAsia"/>
                <w:color w:val="auto"/>
                <w:kern w:val="0"/>
                <w:sz w:val="24"/>
                <w:szCs w:val="24"/>
                <w:lang w:eastAsia="zh-CN"/>
              </w:rPr>
              <w:t>保洁领班</w:t>
            </w:r>
            <w:r>
              <w:rPr>
                <w:rFonts w:hint="eastAsia" w:cs="Times New Roman"/>
                <w:color w:val="auto"/>
                <w:kern w:val="0"/>
                <w:sz w:val="24"/>
                <w:szCs w:val="24"/>
                <w:lang w:val="en-US" w:eastAsia="zh-CN"/>
              </w:rPr>
              <w:t>的“</w:t>
            </w:r>
            <w:r>
              <w:rPr>
                <w:rFonts w:hint="eastAsia" w:ascii="Times New Roman" w:hAnsi="Times New Roman" w:eastAsia="宋体" w:cs="Times New Roman"/>
                <w:color w:val="auto"/>
                <w:kern w:val="0"/>
                <w:sz w:val="24"/>
                <w:szCs w:val="24"/>
              </w:rPr>
              <w:t>项目负责人资格审查表</w:t>
            </w:r>
            <w:r>
              <w:rPr>
                <w:rFonts w:hint="eastAsia" w:cs="Times New Roman"/>
                <w:color w:val="auto"/>
                <w:kern w:val="0"/>
                <w:sz w:val="24"/>
                <w:szCs w:val="24"/>
                <w:lang w:val="en-US" w:eastAsia="zh-CN"/>
              </w:rPr>
              <w:t>”（上述材料</w:t>
            </w:r>
            <w:r>
              <w:rPr>
                <w:rFonts w:hint="eastAsia" w:ascii="Times New Roman" w:hAnsi="Times New Roman" w:eastAsia="宋体" w:cs="Times New Roman"/>
                <w:color w:val="auto"/>
                <w:kern w:val="0"/>
                <w:sz w:val="24"/>
                <w:szCs w:val="24"/>
              </w:rPr>
              <w:t>能表明该</w:t>
            </w:r>
            <w:r>
              <w:rPr>
                <w:rFonts w:hint="eastAsia"/>
                <w:color w:val="auto"/>
                <w:kern w:val="0"/>
                <w:sz w:val="24"/>
                <w:szCs w:val="24"/>
                <w:lang w:eastAsia="zh-CN"/>
              </w:rPr>
              <w:t>保洁领班</w:t>
            </w:r>
            <w:r>
              <w:rPr>
                <w:rFonts w:hint="eastAsia" w:ascii="Times New Roman" w:hAnsi="Times New Roman" w:eastAsia="宋体" w:cs="Times New Roman"/>
                <w:color w:val="auto"/>
                <w:kern w:val="0"/>
                <w:sz w:val="24"/>
                <w:szCs w:val="24"/>
              </w:rPr>
              <w:t>具备三年</w:t>
            </w:r>
            <w:r>
              <w:rPr>
                <w:rFonts w:hint="eastAsia" w:ascii="Times New Roman" w:hAnsi="Times New Roman" w:eastAsia="宋体" w:cs="Times New Roman"/>
                <w:color w:val="auto"/>
                <w:kern w:val="0"/>
                <w:sz w:val="24"/>
                <w:szCs w:val="24"/>
                <w:lang w:val="en-US" w:eastAsia="zh-CN"/>
              </w:rPr>
              <w:t>或</w:t>
            </w:r>
            <w:r>
              <w:rPr>
                <w:rFonts w:hint="eastAsia" w:ascii="Times New Roman" w:hAnsi="Times New Roman" w:eastAsia="宋体" w:cs="Times New Roman"/>
                <w:color w:val="auto"/>
                <w:kern w:val="0"/>
                <w:sz w:val="24"/>
                <w:szCs w:val="24"/>
              </w:rPr>
              <w:t>以上非住宅</w:t>
            </w:r>
            <w:r>
              <w:rPr>
                <w:rFonts w:hint="eastAsia" w:cs="Times New Roman"/>
                <w:color w:val="auto"/>
                <w:kern w:val="0"/>
                <w:sz w:val="24"/>
                <w:szCs w:val="24"/>
                <w:lang w:val="en-US" w:eastAsia="zh-CN"/>
              </w:rPr>
              <w:t>保洁</w:t>
            </w:r>
            <w:r>
              <w:rPr>
                <w:rFonts w:hint="eastAsia" w:ascii="Times New Roman" w:hAnsi="Times New Roman" w:eastAsia="宋体" w:cs="Times New Roman"/>
                <w:color w:val="auto"/>
                <w:kern w:val="0"/>
                <w:sz w:val="24"/>
                <w:szCs w:val="24"/>
              </w:rPr>
              <w:t>管理经验</w:t>
            </w:r>
            <w:r>
              <w:rPr>
                <w:rFonts w:hint="eastAsia" w:cs="Times New Roman"/>
                <w:color w:val="auto"/>
                <w:kern w:val="0"/>
                <w:sz w:val="24"/>
                <w:szCs w:val="24"/>
                <w:lang w:val="en-US" w:eastAsia="zh-CN"/>
              </w:rPr>
              <w:t>）</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卫生防疫部门或医疗机构颁发的健康证</w:t>
            </w:r>
            <w:r>
              <w:rPr>
                <w:rFonts w:hint="eastAsia"/>
                <w:kern w:val="0"/>
                <w:sz w:val="24"/>
                <w:szCs w:val="24"/>
              </w:rPr>
              <w:t>扫描件且性别年龄满足招标文件要求，每个合格的人员得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6</w:t>
            </w:r>
            <w:r>
              <w:rPr>
                <w:rFonts w:hint="eastAsia"/>
                <w:kern w:val="0"/>
                <w:sz w:val="24"/>
                <w:szCs w:val="24"/>
              </w:rPr>
              <w:t>分</w:t>
            </w:r>
            <w:r>
              <w:rPr>
                <w:rFonts w:hint="eastAsia" w:ascii="宋体" w:hAnsi="宋体" w:eastAsia="宋体" w:cs="宋体"/>
                <w:kern w:val="0"/>
                <w:sz w:val="24"/>
                <w:szCs w:val="24"/>
              </w:rPr>
              <w:t>。</w:t>
            </w:r>
          </w:p>
          <w:p w14:paraId="6C6F62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kern w:val="0"/>
                <w:sz w:val="24"/>
                <w:szCs w:val="24"/>
                <w:lang w:eastAsia="zh-CN"/>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cs="宋体"/>
                <w:kern w:val="0"/>
                <w:sz w:val="24"/>
                <w:szCs w:val="24"/>
                <w:lang w:val="en-US" w:eastAsia="zh-CN"/>
              </w:rPr>
              <w:t>保洁领班</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合格证书扫描件的）由投标单位或其分公司缴纳社会保险证明扫描件，每个合格的人员社保证明扫描件得1分，最多</w:t>
            </w:r>
            <w:r>
              <w:rPr>
                <w:rFonts w:hint="eastAsia" w:ascii="宋体" w:hAnsi="宋体" w:cs="宋体"/>
                <w:kern w:val="0"/>
                <w:sz w:val="24"/>
                <w:szCs w:val="24"/>
                <w:lang w:val="en-US" w:eastAsia="zh-CN"/>
              </w:rPr>
              <w:t>3</w:t>
            </w:r>
            <w:r>
              <w:rPr>
                <w:rFonts w:hint="eastAsia" w:ascii="宋体" w:hAnsi="宋体" w:eastAsia="宋体" w:cs="宋体"/>
                <w:kern w:val="0"/>
                <w:sz w:val="24"/>
                <w:szCs w:val="24"/>
              </w:rPr>
              <w:t>分。</w:t>
            </w:r>
          </w:p>
          <w:p w14:paraId="67B995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保洁人员：</w:t>
            </w:r>
            <w:r>
              <w:rPr>
                <w:rFonts w:hint="eastAsia"/>
                <w:kern w:val="0"/>
                <w:sz w:val="24"/>
                <w:szCs w:val="24"/>
              </w:rPr>
              <w:t>提供</w:t>
            </w:r>
            <w:r>
              <w:rPr>
                <w:rFonts w:hint="eastAsia" w:ascii="宋体" w:hAnsi="宋体" w:cs="宋体"/>
                <w:sz w:val="24"/>
                <w:szCs w:val="24"/>
                <w:lang w:val="en-US" w:eastAsia="zh-CN"/>
              </w:rPr>
              <w:t>特种作业操作证（高处作业）及</w:t>
            </w:r>
            <w:r>
              <w:rPr>
                <w:rFonts w:hint="eastAsia" w:ascii="宋体" w:hAnsi="宋体" w:eastAsia="宋体" w:cs="宋体"/>
                <w:sz w:val="24"/>
                <w:szCs w:val="24"/>
                <w:lang w:val="en-US" w:eastAsia="zh-CN"/>
              </w:rPr>
              <w:t>卫生防疫部门或医疗机构颁发的健康证</w:t>
            </w:r>
            <w:r>
              <w:rPr>
                <w:rFonts w:hint="eastAsia"/>
                <w:kern w:val="0"/>
                <w:sz w:val="24"/>
                <w:szCs w:val="24"/>
              </w:rPr>
              <w:t>扫描件且性别年龄满足招标文件要求，每个合格的人员得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3</w:t>
            </w:r>
            <w:r>
              <w:rPr>
                <w:rFonts w:hint="eastAsia"/>
                <w:kern w:val="0"/>
                <w:sz w:val="24"/>
                <w:szCs w:val="24"/>
              </w:rPr>
              <w:t>分</w:t>
            </w:r>
            <w:r>
              <w:rPr>
                <w:rFonts w:hint="eastAsia" w:ascii="宋体" w:hAnsi="宋体" w:eastAsia="宋体" w:cs="宋体"/>
                <w:kern w:val="0"/>
                <w:sz w:val="24"/>
                <w:szCs w:val="24"/>
              </w:rPr>
              <w:t>。</w:t>
            </w:r>
          </w:p>
          <w:p w14:paraId="76D9F8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cs="宋体"/>
                <w:kern w:val="0"/>
                <w:sz w:val="24"/>
                <w:szCs w:val="24"/>
                <w:lang w:val="en-US" w:eastAsia="zh-CN"/>
              </w:rPr>
              <w:t>保洁人员</w:t>
            </w:r>
            <w:r>
              <w:rPr>
                <w:rFonts w:hint="eastAsia" w:ascii="宋体" w:hAnsi="宋体" w:eastAsia="宋体" w:cs="宋体"/>
                <w:kern w:val="0"/>
                <w:sz w:val="24"/>
                <w:szCs w:val="24"/>
              </w:rPr>
              <w:t>：提供上述人员（已提供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项</w:t>
            </w:r>
            <w:r>
              <w:rPr>
                <w:rFonts w:hint="eastAsia" w:ascii="宋体" w:hAnsi="宋体" w:eastAsia="宋体" w:cs="宋体"/>
                <w:kern w:val="0"/>
                <w:sz w:val="24"/>
                <w:szCs w:val="24"/>
              </w:rPr>
              <w:t>合格证书扫描件的）由投标单位或其分公司缴纳社会保险证明扫描件，每个合格的人员社保证明扫描件得1分，最多</w:t>
            </w:r>
            <w:r>
              <w:rPr>
                <w:rFonts w:hint="eastAsia" w:ascii="宋体" w:hAnsi="宋体" w:cs="宋体"/>
                <w:kern w:val="0"/>
                <w:sz w:val="24"/>
                <w:szCs w:val="24"/>
                <w:lang w:val="en-US" w:eastAsia="zh-CN"/>
              </w:rPr>
              <w:t>3</w:t>
            </w:r>
            <w:r>
              <w:rPr>
                <w:rFonts w:hint="eastAsia" w:ascii="宋体" w:hAnsi="宋体" w:eastAsia="宋体" w:cs="宋体"/>
                <w:kern w:val="0"/>
                <w:sz w:val="24"/>
                <w:szCs w:val="24"/>
              </w:rPr>
              <w:t>分。</w:t>
            </w:r>
          </w:p>
          <w:p w14:paraId="5421F0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lang w:val="en-US"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保洁人员（除（3）项持证人员外）：</w:t>
            </w:r>
            <w:r>
              <w:rPr>
                <w:rFonts w:hint="eastAsia"/>
                <w:kern w:val="0"/>
                <w:sz w:val="24"/>
                <w:szCs w:val="24"/>
              </w:rPr>
              <w:t>提供</w:t>
            </w:r>
            <w:r>
              <w:rPr>
                <w:rFonts w:hint="eastAsia" w:ascii="宋体" w:hAnsi="宋体" w:eastAsia="宋体" w:cs="宋体"/>
                <w:sz w:val="24"/>
                <w:szCs w:val="24"/>
                <w:lang w:val="en-US" w:eastAsia="zh-CN"/>
              </w:rPr>
              <w:t>卫生防疫部门或医疗机构颁发的健康证</w:t>
            </w:r>
            <w:r>
              <w:rPr>
                <w:rFonts w:hint="eastAsia"/>
                <w:kern w:val="0"/>
                <w:sz w:val="24"/>
                <w:szCs w:val="24"/>
              </w:rPr>
              <w:t>扫描件且性别年龄满足招标文件要求，每个合格的人员得1分，最多</w:t>
            </w:r>
            <w:r>
              <w:rPr>
                <w:rFonts w:hint="eastAsia"/>
                <w:kern w:val="0"/>
                <w:sz w:val="24"/>
                <w:szCs w:val="24"/>
                <w:lang w:val="en-US" w:eastAsia="zh-CN"/>
              </w:rPr>
              <w:t>8</w:t>
            </w:r>
            <w:r>
              <w:rPr>
                <w:rFonts w:hint="eastAsia"/>
                <w:kern w:val="0"/>
                <w:sz w:val="24"/>
                <w:szCs w:val="24"/>
              </w:rPr>
              <w:t>分</w:t>
            </w:r>
            <w:r>
              <w:rPr>
                <w:rFonts w:hint="default" w:ascii="Times New Roman" w:hAnsi="Times New Roman" w:eastAsia="宋体" w:cs="Times New Roman"/>
                <w:kern w:val="0"/>
                <w:sz w:val="24"/>
                <w:szCs w:val="24"/>
              </w:rPr>
              <w:t>。</w:t>
            </w:r>
          </w:p>
          <w:p w14:paraId="1DBC0A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default" w:ascii="Times New Roman" w:hAnsi="Times New Roman" w:eastAsia="宋体" w:cs="Times New Roman"/>
                <w:kern w:val="0"/>
                <w:sz w:val="24"/>
                <w:szCs w:val="24"/>
              </w:rPr>
              <w:t>（</w:t>
            </w:r>
            <w:r>
              <w:rPr>
                <w:rFonts w:hint="default" w:ascii="Times New Roman" w:hAnsi="Times New Roman" w:cs="Times New Roman"/>
                <w:kern w:val="0"/>
                <w:sz w:val="24"/>
                <w:szCs w:val="24"/>
                <w:lang w:val="en-US" w:eastAsia="zh-CN"/>
              </w:rPr>
              <w:t>6</w:t>
            </w:r>
            <w:r>
              <w:rPr>
                <w:rFonts w:hint="default" w:ascii="Times New Roman" w:hAnsi="Times New Roman" w:eastAsia="宋体" w:cs="Times New Roman"/>
                <w:kern w:val="0"/>
                <w:sz w:val="24"/>
                <w:szCs w:val="24"/>
              </w:rPr>
              <w:t>）</w:t>
            </w:r>
            <w:r>
              <w:rPr>
                <w:rFonts w:hint="default" w:ascii="Times New Roman" w:hAnsi="Times New Roman" w:cs="Times New Roman"/>
                <w:kern w:val="0"/>
                <w:sz w:val="24"/>
                <w:szCs w:val="24"/>
                <w:lang w:val="en-US" w:eastAsia="zh-CN"/>
              </w:rPr>
              <w:t>保洁人员（除（3）项持证人员外）</w:t>
            </w:r>
            <w:r>
              <w:rPr>
                <w:rFonts w:hint="default" w:ascii="Times New Roman" w:hAnsi="Times New Roman" w:eastAsia="宋体" w:cs="Times New Roman"/>
                <w:kern w:val="0"/>
                <w:sz w:val="24"/>
                <w:szCs w:val="24"/>
              </w:rPr>
              <w:t>：提供上述人员（已提供</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5</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项</w:t>
            </w:r>
            <w:r>
              <w:rPr>
                <w:rFonts w:hint="default" w:ascii="Times New Roman" w:hAnsi="Times New Roman" w:eastAsia="宋体" w:cs="Times New Roman"/>
                <w:kern w:val="0"/>
                <w:sz w:val="24"/>
                <w:szCs w:val="24"/>
              </w:rPr>
              <w:t>合格证书扫描件的）由投标单位或其分公司缴纳社会保险证明扫描件，每个合格的人员社保证明扫描件得1分，最多</w:t>
            </w:r>
            <w:r>
              <w:rPr>
                <w:rFonts w:hint="default"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分。</w:t>
            </w:r>
          </w:p>
        </w:tc>
        <w:tc>
          <w:tcPr>
            <w:tcW w:w="1143" w:type="dxa"/>
            <w:shd w:val="clear" w:color="auto" w:fill="auto"/>
            <w:vAlign w:val="center"/>
          </w:tcPr>
          <w:p w14:paraId="7A8B53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31</w:t>
            </w:r>
          </w:p>
        </w:tc>
      </w:tr>
      <w:tr w14:paraId="6ADF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2C22DA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4</w:t>
            </w:r>
          </w:p>
        </w:tc>
        <w:tc>
          <w:tcPr>
            <w:tcW w:w="1419" w:type="dxa"/>
            <w:shd w:val="clear" w:color="auto" w:fill="auto"/>
            <w:vAlign w:val="center"/>
          </w:tcPr>
          <w:p w14:paraId="3E3DD1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themeColor="text1"/>
                <w:sz w:val="24"/>
                <w:szCs w:val="24"/>
                <w14:textFill>
                  <w14:solidFill>
                    <w14:schemeClr w14:val="tx1"/>
                  </w14:solidFill>
                </w14:textFill>
              </w:rPr>
              <w:t>人员培训方案</w:t>
            </w:r>
          </w:p>
        </w:tc>
        <w:tc>
          <w:tcPr>
            <w:tcW w:w="7311" w:type="dxa"/>
            <w:shd w:val="clear" w:color="auto" w:fill="auto"/>
            <w:vAlign w:val="center"/>
          </w:tcPr>
          <w:p w14:paraId="1BA492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人员培训方案应包含培训计划、培训方式、培训目标、言行规范、仪表仪容、公众形象等。</w:t>
            </w:r>
          </w:p>
          <w:p w14:paraId="3042EB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每提供上述1项内容的得</w:t>
            </w:r>
            <w:r>
              <w:rPr>
                <w:rFonts w:hint="eastAsia" w:ascii="宋体" w:hAnsi="宋体" w:cs="宋体"/>
                <w:kern w:val="0"/>
                <w:sz w:val="24"/>
                <w:szCs w:val="24"/>
                <w:lang w:val="en-US" w:eastAsia="zh-CN"/>
              </w:rPr>
              <w:t>1</w:t>
            </w:r>
            <w:r>
              <w:rPr>
                <w:rFonts w:hint="eastAsia" w:ascii="宋体" w:hAnsi="宋体" w:eastAsia="宋体" w:cs="宋体"/>
                <w:kern w:val="0"/>
                <w:sz w:val="24"/>
                <w:szCs w:val="24"/>
              </w:rPr>
              <w:t>分，最多</w:t>
            </w:r>
            <w:r>
              <w:rPr>
                <w:rFonts w:hint="eastAsia" w:ascii="宋体" w:hAnsi="宋体" w:cs="宋体"/>
                <w:kern w:val="0"/>
                <w:sz w:val="24"/>
                <w:szCs w:val="24"/>
                <w:lang w:val="en-US" w:eastAsia="zh-CN"/>
              </w:rPr>
              <w:t>6</w:t>
            </w:r>
            <w:r>
              <w:rPr>
                <w:rFonts w:hint="eastAsia" w:ascii="宋体" w:hAnsi="宋体" w:eastAsia="宋体" w:cs="宋体"/>
                <w:kern w:val="0"/>
                <w:sz w:val="24"/>
                <w:szCs w:val="24"/>
              </w:rPr>
              <w:t>分。</w:t>
            </w:r>
          </w:p>
        </w:tc>
        <w:tc>
          <w:tcPr>
            <w:tcW w:w="1143" w:type="dxa"/>
            <w:shd w:val="clear" w:color="auto" w:fill="auto"/>
            <w:vAlign w:val="center"/>
          </w:tcPr>
          <w:p w14:paraId="37A530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p>
        </w:tc>
      </w:tr>
      <w:tr w14:paraId="2333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3" w:type="dxa"/>
            <w:shd w:val="clear" w:color="auto" w:fill="auto"/>
            <w:noWrap/>
            <w:vAlign w:val="center"/>
          </w:tcPr>
          <w:p w14:paraId="2C9DB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5</w:t>
            </w:r>
          </w:p>
        </w:tc>
        <w:tc>
          <w:tcPr>
            <w:tcW w:w="1419" w:type="dxa"/>
            <w:shd w:val="clear" w:color="auto" w:fill="auto"/>
            <w:vAlign w:val="center"/>
          </w:tcPr>
          <w:p w14:paraId="0675FC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0"/>
                <w:sz w:val="24"/>
                <w:szCs w:val="24"/>
              </w:rPr>
              <w:t>保洁耗材评价</w:t>
            </w:r>
          </w:p>
        </w:tc>
        <w:tc>
          <w:tcPr>
            <w:tcW w:w="7311" w:type="dxa"/>
            <w:shd w:val="clear" w:color="auto" w:fill="auto"/>
            <w:vAlign w:val="center"/>
          </w:tcPr>
          <w:p w14:paraId="155BB1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提供具有检测资质的第三方检测机构出具的针对拟投入本项目保洁耗材的CMA检测报告扫描件，每个合格的扫描件得</w:t>
            </w:r>
            <w:r>
              <w:rPr>
                <w:rFonts w:hint="eastAsia" w:ascii="宋体" w:hAnsi="宋体" w:cs="宋体"/>
                <w:kern w:val="0"/>
                <w:sz w:val="24"/>
                <w:szCs w:val="24"/>
                <w:lang w:val="en-US" w:eastAsia="zh-CN"/>
              </w:rPr>
              <w:t>1</w:t>
            </w:r>
            <w:r>
              <w:rPr>
                <w:rFonts w:hint="eastAsia" w:ascii="宋体" w:hAnsi="宋体" w:eastAsia="宋体" w:cs="宋体"/>
                <w:kern w:val="0"/>
                <w:sz w:val="24"/>
                <w:szCs w:val="24"/>
              </w:rPr>
              <w:t>分，最多</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p>
        </w:tc>
        <w:tc>
          <w:tcPr>
            <w:tcW w:w="1143" w:type="dxa"/>
            <w:shd w:val="clear" w:color="auto" w:fill="auto"/>
            <w:vAlign w:val="center"/>
          </w:tcPr>
          <w:p w14:paraId="3782DE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w:t>
            </w:r>
          </w:p>
        </w:tc>
      </w:tr>
      <w:tr w14:paraId="68F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623A2A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第三部分 主观分（30分）</w:t>
            </w:r>
          </w:p>
        </w:tc>
        <w:tc>
          <w:tcPr>
            <w:tcW w:w="1143" w:type="dxa"/>
            <w:shd w:val="clear" w:color="auto" w:fill="auto"/>
            <w:vAlign w:val="center"/>
          </w:tcPr>
          <w:p w14:paraId="445378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分值</w:t>
            </w:r>
          </w:p>
        </w:tc>
      </w:tr>
      <w:tr w14:paraId="4494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dxa"/>
            <w:shd w:val="clear" w:color="auto" w:fill="auto"/>
            <w:noWrap/>
            <w:vAlign w:val="center"/>
          </w:tcPr>
          <w:p w14:paraId="18E110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9" w:type="dxa"/>
            <w:shd w:val="clear" w:color="auto" w:fill="auto"/>
            <w:vAlign w:val="center"/>
          </w:tcPr>
          <w:p w14:paraId="6116D8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人员、岗位配置方案评价</w:t>
            </w:r>
          </w:p>
        </w:tc>
        <w:tc>
          <w:tcPr>
            <w:tcW w:w="7311" w:type="dxa"/>
            <w:shd w:val="clear" w:color="auto" w:fill="auto"/>
            <w:vAlign w:val="center"/>
          </w:tcPr>
          <w:p w14:paraId="0847AB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至少包含各岗位投入人员数量、各岗位内部人员安排配置方案</w:t>
            </w:r>
          </w:p>
          <w:p w14:paraId="4D3315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cs="宋体"/>
                <w:color w:val="auto"/>
                <w:kern w:val="0"/>
                <w:sz w:val="24"/>
                <w:szCs w:val="24"/>
                <w:lang w:eastAsia="zh-CN"/>
              </w:rPr>
              <w:t>项目需求书</w:t>
            </w:r>
            <w:r>
              <w:rPr>
                <w:rFonts w:hint="eastAsia" w:ascii="宋体" w:hAnsi="宋体" w:eastAsia="宋体" w:cs="宋体"/>
                <w:color w:val="auto"/>
                <w:kern w:val="0"/>
                <w:sz w:val="24"/>
                <w:szCs w:val="24"/>
              </w:rPr>
              <w:t>要求，无瑕疵：3分；</w:t>
            </w:r>
          </w:p>
          <w:p w14:paraId="6B885E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方案内容存在1处瑕疵：2分；</w:t>
            </w:r>
          </w:p>
          <w:p w14:paraId="0E4D28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方案内容存在2处瑕疵：1分；</w:t>
            </w:r>
          </w:p>
          <w:p w14:paraId="3A0B16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w:t>
            </w:r>
            <w:r>
              <w:rPr>
                <w:rFonts w:hint="eastAsia" w:ascii="宋体" w:hAnsi="宋体" w:cs="宋体"/>
                <w:color w:val="auto"/>
                <w:kern w:val="0"/>
                <w:sz w:val="24"/>
                <w:szCs w:val="24"/>
                <w:lang w:eastAsia="zh-CN"/>
              </w:rPr>
              <w:t>项目需求书</w:t>
            </w:r>
            <w:r>
              <w:rPr>
                <w:rFonts w:hint="eastAsia" w:ascii="宋体" w:hAnsi="宋体" w:eastAsia="宋体" w:cs="宋体"/>
                <w:color w:val="auto"/>
                <w:kern w:val="0"/>
                <w:sz w:val="24"/>
                <w:szCs w:val="24"/>
              </w:rPr>
              <w:t>要求或内容存在3处及以上瑕疵：0分；</w:t>
            </w:r>
          </w:p>
          <w:p w14:paraId="65CADD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4666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5699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87A84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9" w:type="dxa"/>
            <w:shd w:val="clear" w:color="auto" w:fill="auto"/>
            <w:vAlign w:val="center"/>
          </w:tcPr>
          <w:p w14:paraId="26B538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themeColor="text1"/>
                <w:sz w:val="24"/>
                <w:szCs w:val="24"/>
                <w14:textFill>
                  <w14:solidFill>
                    <w14:schemeClr w14:val="tx1"/>
                  </w14:solidFill>
                </w14:textFill>
              </w:rPr>
              <w:t>针对本项目特点的专业化管理方案评价</w:t>
            </w:r>
          </w:p>
        </w:tc>
        <w:tc>
          <w:tcPr>
            <w:tcW w:w="7311" w:type="dxa"/>
            <w:shd w:val="clear" w:color="auto" w:fill="auto"/>
            <w:vAlign w:val="center"/>
          </w:tcPr>
          <w:p w14:paraId="0DEDA9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至少包含针对本项目的质量保障措施、玻璃清洁安全防护、清洁设备配置方案</w:t>
            </w:r>
          </w:p>
          <w:p w14:paraId="7DE24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cs="宋体"/>
                <w:color w:val="auto"/>
                <w:kern w:val="0"/>
                <w:sz w:val="24"/>
                <w:szCs w:val="24"/>
                <w:lang w:eastAsia="zh-CN"/>
              </w:rPr>
              <w:t>项目需求书</w:t>
            </w:r>
            <w:r>
              <w:rPr>
                <w:rFonts w:hint="eastAsia" w:ascii="宋体" w:hAnsi="宋体" w:eastAsia="宋体" w:cs="宋体"/>
                <w:color w:val="auto"/>
                <w:kern w:val="0"/>
                <w:sz w:val="24"/>
                <w:szCs w:val="24"/>
              </w:rPr>
              <w:t>要求，无瑕疵：6分；</w:t>
            </w:r>
          </w:p>
          <w:p w14:paraId="24F388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方案内容存在1处瑕疵：4分；</w:t>
            </w:r>
          </w:p>
          <w:p w14:paraId="413A23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方案内容存在2处瑕疵：2分；</w:t>
            </w:r>
          </w:p>
          <w:p w14:paraId="6909A6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w:t>
            </w:r>
            <w:r>
              <w:rPr>
                <w:rFonts w:hint="eastAsia" w:ascii="宋体" w:hAnsi="宋体" w:cs="宋体"/>
                <w:color w:val="auto"/>
                <w:kern w:val="0"/>
                <w:sz w:val="24"/>
                <w:szCs w:val="24"/>
                <w:lang w:eastAsia="zh-CN"/>
              </w:rPr>
              <w:t>项目需求书</w:t>
            </w:r>
            <w:r>
              <w:rPr>
                <w:rFonts w:hint="eastAsia" w:ascii="宋体" w:hAnsi="宋体" w:eastAsia="宋体" w:cs="宋体"/>
                <w:color w:val="auto"/>
                <w:kern w:val="0"/>
                <w:sz w:val="24"/>
                <w:szCs w:val="24"/>
              </w:rPr>
              <w:t>要求或内容存在3处及以上瑕疵：0分；</w:t>
            </w:r>
          </w:p>
          <w:p w14:paraId="0C64FC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47D4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1AB4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A2C98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419" w:type="dxa"/>
            <w:shd w:val="clear" w:color="auto" w:fill="auto"/>
            <w:vAlign w:val="center"/>
          </w:tcPr>
          <w:p w14:paraId="46855C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themeColor="text1"/>
                <w:sz w:val="24"/>
                <w:szCs w:val="24"/>
                <w14:textFill>
                  <w14:solidFill>
                    <w14:schemeClr w14:val="tx1"/>
                  </w14:solidFill>
                </w14:textFill>
              </w:rPr>
              <w:t>对项目重点、难点的理解评价</w:t>
            </w:r>
          </w:p>
        </w:tc>
        <w:tc>
          <w:tcPr>
            <w:tcW w:w="7311" w:type="dxa"/>
            <w:shd w:val="clear" w:color="auto" w:fill="auto"/>
            <w:vAlign w:val="center"/>
          </w:tcPr>
          <w:p w14:paraId="537D43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至少包含针对本项目重点和难点的理解以及针对重点难点的应对解决方案</w:t>
            </w:r>
          </w:p>
          <w:p w14:paraId="52F9AD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要求，无瑕疵：6分；</w:t>
            </w:r>
          </w:p>
          <w:p w14:paraId="15F3C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重点难点理解或应对解决方案内容存在1处瑕疵：4分；</w:t>
            </w:r>
          </w:p>
          <w:p w14:paraId="24E2B7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重点难点理解或应对解决方案内容存在2处瑕疵：2分；</w:t>
            </w:r>
          </w:p>
          <w:p w14:paraId="63B16F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未提供重点难点理解或应对解决方案或不满足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w:t>
            </w:r>
          </w:p>
          <w:p w14:paraId="5293CF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FA8B9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3B5F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13B115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419" w:type="dxa"/>
            <w:shd w:val="clear" w:color="auto" w:fill="auto"/>
            <w:vAlign w:val="center"/>
          </w:tcPr>
          <w:p w14:paraId="32FA84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进驻和接管方案评价</w:t>
            </w:r>
          </w:p>
        </w:tc>
        <w:tc>
          <w:tcPr>
            <w:tcW w:w="7311" w:type="dxa"/>
            <w:shd w:val="clear" w:color="auto" w:fill="auto"/>
            <w:vAlign w:val="center"/>
          </w:tcPr>
          <w:p w14:paraId="6B1015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至少包含中标后如何</w:t>
            </w:r>
            <w:r>
              <w:rPr>
                <w:rFonts w:hint="eastAsia" w:ascii="宋体" w:hAnsi="宋体" w:eastAsia="宋体" w:cs="宋体"/>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7F93CD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要求，无瑕疵：3分；</w:t>
            </w:r>
          </w:p>
          <w:p w14:paraId="7934C0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方案内容存在1处瑕疵：2分；</w:t>
            </w:r>
          </w:p>
          <w:p w14:paraId="3C9CE8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方案内容存在2处瑕疵：1分；</w:t>
            </w:r>
          </w:p>
          <w:p w14:paraId="1AF23E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未提供方案或不满足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w:t>
            </w:r>
          </w:p>
          <w:p w14:paraId="39072D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D816B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083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E150B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419" w:type="dxa"/>
            <w:shd w:val="clear" w:color="auto" w:fill="auto"/>
            <w:vAlign w:val="center"/>
          </w:tcPr>
          <w:p w14:paraId="656754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应急预案评价</w:t>
            </w:r>
          </w:p>
        </w:tc>
        <w:tc>
          <w:tcPr>
            <w:tcW w:w="7311" w:type="dxa"/>
            <w:shd w:val="clear" w:color="auto" w:fill="auto"/>
            <w:vAlign w:val="center"/>
          </w:tcPr>
          <w:p w14:paraId="3CFB5F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至少包含当出现不可预知紧急情况（例如停水停电、极端天气、群体事件、自然灾害等，可根据项目具体情况列举）</w:t>
            </w:r>
            <w:r>
              <w:rPr>
                <w:rFonts w:hint="eastAsia" w:ascii="宋体" w:hAnsi="宋体" w:cs="宋体"/>
                <w:kern w:val="0"/>
                <w:sz w:val="24"/>
                <w:szCs w:val="24"/>
                <w:lang w:val="en-US" w:eastAsia="zh-CN"/>
              </w:rPr>
              <w:t>及大型会议活动时</w:t>
            </w:r>
            <w:r>
              <w:rPr>
                <w:rFonts w:hint="eastAsia" w:ascii="宋体" w:hAnsi="宋体" w:eastAsia="宋体" w:cs="宋体"/>
                <w:kern w:val="0"/>
                <w:sz w:val="24"/>
                <w:szCs w:val="24"/>
              </w:rPr>
              <w:t>，如何保证服务正常运转的措施，临时增配人员设备、现有人员岗位职责临时增加、与相关政府部门协调配合等措施。</w:t>
            </w:r>
          </w:p>
          <w:p w14:paraId="2562AF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要求，无瑕疵：3分；</w:t>
            </w:r>
          </w:p>
          <w:p w14:paraId="1D6ED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方案内容存在1处瑕疵：2分；</w:t>
            </w:r>
          </w:p>
          <w:p w14:paraId="793EB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方案内容存在2处瑕疵：1分；</w:t>
            </w:r>
          </w:p>
          <w:p w14:paraId="3AA1A1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未提供方案或不满足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w:t>
            </w:r>
          </w:p>
          <w:p w14:paraId="784863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B784B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5309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19037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419" w:type="dxa"/>
            <w:shd w:val="clear" w:color="auto" w:fill="auto"/>
            <w:vAlign w:val="center"/>
          </w:tcPr>
          <w:p w14:paraId="396C4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themeColor="text1"/>
                <w:sz w:val="24"/>
                <w:szCs w:val="24"/>
                <w14:textFill>
                  <w14:solidFill>
                    <w14:schemeClr w14:val="tx1"/>
                  </w14:solidFill>
                </w14:textFill>
              </w:rPr>
              <w:t>人员保密管理方案评价</w:t>
            </w:r>
          </w:p>
        </w:tc>
        <w:tc>
          <w:tcPr>
            <w:tcW w:w="7311" w:type="dxa"/>
            <w:shd w:val="clear" w:color="auto" w:fill="auto"/>
            <w:vAlign w:val="center"/>
          </w:tcPr>
          <w:p w14:paraId="57573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至少包含保证服务过程中有可能获取的保密信息不泄露的措施：制定保密制度、服务人员保密培训、重点岗位双人服务、泄密惩罚办法。</w:t>
            </w:r>
          </w:p>
          <w:p w14:paraId="02DFC2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要求，无瑕疵：3分；</w:t>
            </w:r>
          </w:p>
          <w:p w14:paraId="1EF6D3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方案内容存在1处瑕疵：2分；</w:t>
            </w:r>
          </w:p>
          <w:p w14:paraId="0B3BF0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方案内容存在2处瑕疵：1分；</w:t>
            </w:r>
          </w:p>
          <w:p w14:paraId="1902F2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未提供方案或不满足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w:t>
            </w:r>
          </w:p>
          <w:p w14:paraId="6A086D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AD448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7C3B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10A14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419" w:type="dxa"/>
            <w:shd w:val="clear" w:color="auto" w:fill="auto"/>
            <w:vAlign w:val="center"/>
          </w:tcPr>
          <w:p w14:paraId="70B023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themeColor="text1"/>
                <w:sz w:val="24"/>
                <w:szCs w:val="24"/>
                <w14:textFill>
                  <w14:solidFill>
                    <w14:schemeClr w14:val="tx1"/>
                  </w14:solidFill>
                </w14:textFill>
              </w:rPr>
              <w:t>人员稳定性方案评价</w:t>
            </w:r>
          </w:p>
        </w:tc>
        <w:tc>
          <w:tcPr>
            <w:tcW w:w="7311" w:type="dxa"/>
            <w:shd w:val="clear" w:color="auto" w:fill="auto"/>
            <w:vAlign w:val="center"/>
          </w:tcPr>
          <w:p w14:paraId="153F03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至少包含服务期内保证人员更换率不得超过</w:t>
            </w:r>
            <w:r>
              <w:rPr>
                <w:rFonts w:hint="eastAsia" w:ascii="宋体" w:hAnsi="宋体" w:cs="宋体"/>
                <w:color w:val="000000" w:themeColor="text1"/>
                <w:sz w:val="24"/>
                <w:szCs w:val="24"/>
                <w:lang w:eastAsia="zh-CN"/>
                <w14:textFill>
                  <w14:solidFill>
                    <w14:schemeClr w14:val="tx1"/>
                  </w14:solidFill>
                </w14:textFill>
              </w:rPr>
              <w:t>项目需求书</w:t>
            </w:r>
            <w:r>
              <w:rPr>
                <w:rFonts w:hint="eastAsia" w:ascii="宋体" w:hAnsi="宋体" w:eastAsia="宋体" w:cs="宋体"/>
                <w:color w:val="000000" w:themeColor="text1"/>
                <w:sz w:val="24"/>
                <w:szCs w:val="24"/>
                <w14:textFill>
                  <w14:solidFill>
                    <w14:schemeClr w14:val="tx1"/>
                  </w14:solidFill>
                </w14:textFill>
              </w:rPr>
              <w:t>要求的措施，保证更换人员不得低于采购需求，且应经采购人同意的措施</w:t>
            </w:r>
          </w:p>
          <w:p w14:paraId="5ECCD6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要求，无瑕疵：3分；</w:t>
            </w:r>
          </w:p>
          <w:p w14:paraId="39F454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方案内容存在1处瑕疵：2分；</w:t>
            </w:r>
          </w:p>
          <w:p w14:paraId="1586F3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方案内容存在2处瑕疵：1分；</w:t>
            </w:r>
          </w:p>
          <w:p w14:paraId="616444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未提供方案或不满足</w:t>
            </w:r>
            <w:r>
              <w:rPr>
                <w:rFonts w:hint="eastAsia" w:ascii="宋体" w:hAnsi="宋体" w:cs="宋体"/>
                <w:kern w:val="0"/>
                <w:sz w:val="24"/>
                <w:szCs w:val="24"/>
                <w:lang w:eastAsia="zh-CN"/>
              </w:rPr>
              <w:t>项目需求书</w:t>
            </w:r>
            <w:r>
              <w:rPr>
                <w:rFonts w:hint="eastAsia" w:ascii="宋体" w:hAnsi="宋体" w:eastAsia="宋体" w:cs="宋体"/>
                <w:kern w:val="0"/>
                <w:sz w:val="24"/>
                <w:szCs w:val="24"/>
              </w:rPr>
              <w:t>要求或内容存在3处及以上瑕疵：0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A8FED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5854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1AA5C9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419" w:type="dxa"/>
            <w:shd w:val="clear" w:color="auto" w:fill="auto"/>
            <w:vAlign w:val="center"/>
          </w:tcPr>
          <w:p w14:paraId="3EFE70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价格测算方案评价</w:t>
            </w:r>
          </w:p>
        </w:tc>
        <w:tc>
          <w:tcPr>
            <w:tcW w:w="7311" w:type="dxa"/>
            <w:shd w:val="clear" w:color="auto" w:fill="auto"/>
            <w:vAlign w:val="center"/>
          </w:tcPr>
          <w:p w14:paraId="546BD6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534E99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价格测算方案科学合理，无瑕疵：3分；</w:t>
            </w:r>
          </w:p>
          <w:p w14:paraId="1743D1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内容存在1处瑕疵：2分；</w:t>
            </w:r>
          </w:p>
          <w:p w14:paraId="2671C2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内容存在2处瑕疵：1分；</w:t>
            </w:r>
          </w:p>
          <w:p w14:paraId="6F9D57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未提供测算方案或方案存在3处及以上瑕疵或社会保险、住房公积金应缴未缴的：0分。</w:t>
            </w:r>
          </w:p>
          <w:p w14:paraId="1DD2F7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1A0273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3D87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26B59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1143" w:type="dxa"/>
            <w:shd w:val="clear" w:color="auto" w:fill="auto"/>
            <w:vAlign w:val="center"/>
          </w:tcPr>
          <w:p w14:paraId="77E50F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bl>
    <w:p w14:paraId="00F24D1E">
      <w:pPr>
        <w:spacing w:line="360" w:lineRule="auto"/>
        <w:ind w:firstLine="448" w:firstLineChars="200"/>
        <w:outlineLvl w:val="0"/>
        <w:rPr>
          <w:sz w:val="24"/>
        </w:rPr>
      </w:pPr>
      <w:r>
        <w:rPr>
          <w:sz w:val="24"/>
        </w:rPr>
        <w:t>四、投标文件内容要求</w:t>
      </w:r>
    </w:p>
    <w:p w14:paraId="72B03FAC">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48231590">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683694D3">
      <w:pPr>
        <w:spacing w:line="360" w:lineRule="auto"/>
        <w:jc w:val="center"/>
        <w:rPr>
          <w:b/>
          <w:sz w:val="24"/>
        </w:rPr>
      </w:pPr>
      <w:r>
        <w:rPr>
          <w:sz w:val="24"/>
          <w:u w:val="single"/>
        </w:rPr>
        <w:br w:type="page"/>
      </w:r>
      <w:r>
        <w:rPr>
          <w:b/>
          <w:sz w:val="24"/>
        </w:rPr>
        <w:t>项目需求书</w:t>
      </w:r>
    </w:p>
    <w:p w14:paraId="63877192">
      <w:pPr>
        <w:widowControl/>
        <w:ind w:firstLine="448" w:firstLineChars="200"/>
        <w:jc w:val="left"/>
        <w:rPr>
          <w:b/>
          <w:bCs/>
          <w:sz w:val="24"/>
        </w:rPr>
      </w:pPr>
      <w:r>
        <w:rPr>
          <w:rFonts w:hint="eastAsia"/>
          <w:b/>
          <w:bCs/>
          <w:sz w:val="24"/>
        </w:rPr>
        <w:t>一、项目背景</w:t>
      </w:r>
    </w:p>
    <w:p w14:paraId="161727DB">
      <w:pPr>
        <w:widowControl/>
        <w:ind w:firstLine="448" w:firstLineChars="200"/>
        <w:jc w:val="left"/>
        <w:rPr>
          <w:sz w:val="24"/>
        </w:rPr>
      </w:pPr>
      <w:r>
        <w:rPr>
          <w:rFonts w:hint="eastAsia"/>
          <w:sz w:val="24"/>
        </w:rPr>
        <w:t>应急管理部天津消防研究所坐落于天津市南开区卫津南路110号（卫津南路办公区）、天津市西青区津涞公路富兴路2号（第一试验基地）及天津市西青区王稳庄工业园区新源道4号（第二试验基地），该项目服务范围包括应急管理部天津消防研究所卫津南路办公区、第一试验基地及第二试验基地场区、办公楼、会议室、试验场馆、职工公寓、体育馆等日常保洁清扫及玻璃清洁（其中玻璃清洁作业，三个办公区部分区域玻璃高度高于2米，此项工作属于有可能坠落的高处进行的作业），垃圾清理、雨后清扫积水、冬季清融雪等工作。</w:t>
      </w:r>
    </w:p>
    <w:p w14:paraId="6FB19DDC">
      <w:pPr>
        <w:widowControl/>
        <w:ind w:firstLine="448" w:firstLineChars="200"/>
        <w:jc w:val="left"/>
        <w:rPr>
          <w:rFonts w:hint="eastAsia" w:eastAsia="宋体"/>
          <w:sz w:val="24"/>
          <w:lang w:eastAsia="zh-CN"/>
        </w:rPr>
      </w:pPr>
      <w:r>
        <w:rPr>
          <w:rFonts w:hint="eastAsia"/>
          <w:sz w:val="24"/>
        </w:rPr>
        <w:t>本项目物业管理行业</w:t>
      </w:r>
      <w:r>
        <w:rPr>
          <w:rFonts w:hint="eastAsia"/>
          <w:sz w:val="24"/>
          <w:lang w:eastAsia="zh-CN"/>
        </w:rPr>
        <w:t>。</w:t>
      </w:r>
    </w:p>
    <w:p w14:paraId="28E5F061">
      <w:pPr>
        <w:spacing w:line="360" w:lineRule="auto"/>
        <w:ind w:firstLine="448" w:firstLineChars="200"/>
        <w:outlineLvl w:val="0"/>
        <w:rPr>
          <w:b/>
          <w:bCs/>
          <w:sz w:val="24"/>
        </w:rPr>
      </w:pPr>
      <w:r>
        <w:rPr>
          <w:b/>
          <w:bCs/>
          <w:sz w:val="24"/>
        </w:rPr>
        <w:t>二</w:t>
      </w:r>
      <w:r>
        <w:rPr>
          <w:rFonts w:hint="eastAsia"/>
          <w:b/>
          <w:bCs/>
          <w:sz w:val="24"/>
        </w:rPr>
        <w:t>、</w:t>
      </w:r>
      <w:r>
        <w:rPr>
          <w:b/>
          <w:bCs/>
          <w:sz w:val="24"/>
        </w:rPr>
        <w:t>人员及岗位要求</w:t>
      </w:r>
    </w:p>
    <w:tbl>
      <w:tblPr>
        <w:tblStyle w:val="22"/>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82"/>
        <w:gridCol w:w="810"/>
        <w:gridCol w:w="3623"/>
        <w:gridCol w:w="1305"/>
        <w:gridCol w:w="1507"/>
      </w:tblGrid>
      <w:tr w14:paraId="4E10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AB0B3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682" w:type="dxa"/>
            <w:vAlign w:val="center"/>
          </w:tcPr>
          <w:p w14:paraId="54BB7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岗位名称</w:t>
            </w:r>
          </w:p>
        </w:tc>
        <w:tc>
          <w:tcPr>
            <w:tcW w:w="810" w:type="dxa"/>
            <w:vAlign w:val="center"/>
          </w:tcPr>
          <w:p w14:paraId="4B1583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人数</w:t>
            </w:r>
          </w:p>
        </w:tc>
        <w:tc>
          <w:tcPr>
            <w:tcW w:w="3623" w:type="dxa"/>
            <w:vAlign w:val="center"/>
          </w:tcPr>
          <w:p w14:paraId="74800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要求</w:t>
            </w:r>
          </w:p>
        </w:tc>
        <w:tc>
          <w:tcPr>
            <w:tcW w:w="1305" w:type="dxa"/>
            <w:vAlign w:val="center"/>
          </w:tcPr>
          <w:p w14:paraId="4F9454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是否接受退休人员</w:t>
            </w:r>
          </w:p>
        </w:tc>
        <w:tc>
          <w:tcPr>
            <w:tcW w:w="1507" w:type="dxa"/>
            <w:vAlign w:val="center"/>
          </w:tcPr>
          <w:p w14:paraId="3D8A63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工作时间</w:t>
            </w:r>
          </w:p>
        </w:tc>
      </w:tr>
      <w:tr w14:paraId="4DAE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73EAF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1682" w:type="dxa"/>
            <w:vAlign w:val="center"/>
          </w:tcPr>
          <w:p w14:paraId="73AB9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保洁领班</w:t>
            </w:r>
          </w:p>
        </w:tc>
        <w:tc>
          <w:tcPr>
            <w:tcW w:w="810" w:type="dxa"/>
            <w:vAlign w:val="center"/>
          </w:tcPr>
          <w:p w14:paraId="7C6E19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3623" w:type="dxa"/>
            <w:vAlign w:val="center"/>
          </w:tcPr>
          <w:p w14:paraId="60E8F6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50周岁或以下，</w:t>
            </w:r>
            <w:r>
              <w:rPr>
                <w:rFonts w:hint="eastAsia" w:ascii="宋体" w:hAnsi="宋体" w:eastAsia="宋体" w:cs="宋体"/>
                <w:sz w:val="24"/>
                <w:szCs w:val="24"/>
                <w:lang w:val="en-US" w:eastAsia="zh-CN"/>
              </w:rPr>
              <w:t>身体健康</w:t>
            </w:r>
            <w:r>
              <w:rPr>
                <w:rFonts w:hint="eastAsia" w:ascii="宋体" w:hAnsi="宋体" w:cs="宋体"/>
                <w:sz w:val="24"/>
                <w:szCs w:val="24"/>
                <w:lang w:val="en-US" w:eastAsia="zh-CN"/>
              </w:rPr>
              <w:t>，具备三年或以上非住宅物业或保洁管理经验。</w:t>
            </w:r>
          </w:p>
          <w:p w14:paraId="2A92E6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均持卫生防疫部门或医疗机构颁发的健康证上岗。</w:t>
            </w:r>
          </w:p>
        </w:tc>
        <w:tc>
          <w:tcPr>
            <w:tcW w:w="1305" w:type="dxa"/>
            <w:vAlign w:val="center"/>
          </w:tcPr>
          <w:p w14:paraId="0BF207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否</w:t>
            </w:r>
          </w:p>
        </w:tc>
        <w:tc>
          <w:tcPr>
            <w:tcW w:w="1507" w:type="dxa"/>
            <w:vAlign w:val="center"/>
          </w:tcPr>
          <w:p w14:paraId="4AF50E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每周5天</w:t>
            </w:r>
          </w:p>
          <w:p w14:paraId="26767E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每天8小时</w:t>
            </w:r>
          </w:p>
          <w:p w14:paraId="06D918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保证每天有人在岗</w:t>
            </w:r>
          </w:p>
        </w:tc>
      </w:tr>
      <w:tr w14:paraId="791E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55396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682" w:type="dxa"/>
            <w:vAlign w:val="center"/>
          </w:tcPr>
          <w:p w14:paraId="57BDEE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保洁</w:t>
            </w:r>
            <w:r>
              <w:rPr>
                <w:rFonts w:hint="eastAsia" w:ascii="宋体" w:hAnsi="宋体" w:eastAsia="宋体" w:cs="宋体"/>
                <w:sz w:val="24"/>
                <w:szCs w:val="24"/>
                <w:lang w:val="en-US" w:eastAsia="zh-CN"/>
              </w:rPr>
              <w:t>人员</w:t>
            </w:r>
          </w:p>
        </w:tc>
        <w:tc>
          <w:tcPr>
            <w:tcW w:w="810" w:type="dxa"/>
            <w:vAlign w:val="center"/>
          </w:tcPr>
          <w:p w14:paraId="255D33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51</w:t>
            </w:r>
          </w:p>
        </w:tc>
        <w:tc>
          <w:tcPr>
            <w:tcW w:w="3623" w:type="dxa"/>
            <w:vAlign w:val="center"/>
          </w:tcPr>
          <w:p w14:paraId="5DB028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男女不限</w:t>
            </w:r>
            <w:r>
              <w:rPr>
                <w:rFonts w:hint="eastAsia" w:ascii="宋体" w:hAnsi="宋体" w:cs="宋体"/>
                <w:sz w:val="24"/>
                <w:szCs w:val="24"/>
                <w:lang w:val="en-US" w:eastAsia="zh-CN"/>
              </w:rPr>
              <w:t>（男性保洁人员不少于10人）</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男性年龄60周岁或以下，女性年龄55周岁或以下，</w:t>
            </w:r>
            <w:r>
              <w:rPr>
                <w:rFonts w:hint="eastAsia" w:ascii="宋体" w:hAnsi="宋体" w:eastAsia="宋体" w:cs="宋体"/>
                <w:sz w:val="24"/>
                <w:szCs w:val="24"/>
                <w:lang w:val="en-US" w:eastAsia="zh-CN"/>
              </w:rPr>
              <w:t>身体健康，具备保洁服务技能</w:t>
            </w:r>
            <w:r>
              <w:rPr>
                <w:rFonts w:hint="eastAsia" w:ascii="宋体" w:hAnsi="宋体" w:cs="宋体"/>
                <w:sz w:val="24"/>
                <w:szCs w:val="24"/>
                <w:lang w:val="en-US" w:eastAsia="zh-CN"/>
              </w:rPr>
              <w:t>，上岗前向采购人出具</w:t>
            </w:r>
            <w:r>
              <w:rPr>
                <w:rFonts w:hint="eastAsia"/>
                <w:sz w:val="24"/>
              </w:rPr>
              <w:t>进驻服务前需提供该年度体检报告</w:t>
            </w:r>
            <w:r>
              <w:rPr>
                <w:rFonts w:hint="eastAsia"/>
                <w:sz w:val="24"/>
                <w:lang w:val="en-US" w:eastAsia="zh-CN"/>
              </w:rPr>
              <w:t>及近三年无犯罪记录证明</w:t>
            </w:r>
            <w:r>
              <w:rPr>
                <w:rFonts w:hint="eastAsia" w:ascii="宋体" w:hAnsi="宋体" w:eastAsia="宋体" w:cs="宋体"/>
                <w:sz w:val="24"/>
                <w:szCs w:val="24"/>
                <w:lang w:val="en-US" w:eastAsia="zh-CN"/>
              </w:rPr>
              <w:t>。</w:t>
            </w:r>
          </w:p>
          <w:p w14:paraId="5C9D96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持卫生防疫部门或医疗机构颁发的健康证上岗。</w:t>
            </w:r>
          </w:p>
          <w:p w14:paraId="318680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至少6人持特种作业操作证（高处作业）上岗，持证人员为非退休人员。</w:t>
            </w:r>
          </w:p>
        </w:tc>
        <w:tc>
          <w:tcPr>
            <w:tcW w:w="1305" w:type="dxa"/>
            <w:vAlign w:val="center"/>
          </w:tcPr>
          <w:p w14:paraId="2A5BA7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最多接受12名退休人员</w:t>
            </w:r>
          </w:p>
        </w:tc>
        <w:tc>
          <w:tcPr>
            <w:tcW w:w="1507" w:type="dxa"/>
            <w:vAlign w:val="center"/>
          </w:tcPr>
          <w:p w14:paraId="268EEC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每周5天</w:t>
            </w:r>
          </w:p>
          <w:p w14:paraId="38042D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每天8小时</w:t>
            </w:r>
          </w:p>
          <w:p w14:paraId="1AF549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保证每天有人在岗</w:t>
            </w:r>
          </w:p>
        </w:tc>
      </w:tr>
      <w:tr w14:paraId="48DE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gridSpan w:val="2"/>
            <w:vAlign w:val="center"/>
          </w:tcPr>
          <w:p w14:paraId="1059A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合计人数</w:t>
            </w:r>
          </w:p>
        </w:tc>
        <w:tc>
          <w:tcPr>
            <w:tcW w:w="7245" w:type="dxa"/>
            <w:gridSpan w:val="4"/>
            <w:vAlign w:val="center"/>
          </w:tcPr>
          <w:p w14:paraId="696BBD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w:t>
            </w:r>
          </w:p>
        </w:tc>
      </w:tr>
    </w:tbl>
    <w:p w14:paraId="388114F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highlight w:val="none"/>
        </w:rPr>
      </w:pPr>
      <w:r>
        <w:rPr>
          <w:rFonts w:hint="eastAsia"/>
          <w:color w:val="auto"/>
          <w:sz w:val="24"/>
          <w:highlight w:val="none"/>
        </w:rPr>
        <w:t>注：</w:t>
      </w:r>
    </w:p>
    <w:p w14:paraId="1AA00F3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color w:val="auto"/>
          <w:sz w:val="24"/>
          <w:highlight w:val="none"/>
          <w:lang w:val="en-US" w:eastAsia="zh-CN"/>
        </w:rPr>
      </w:pPr>
      <w:r>
        <w:rPr>
          <w:rFonts w:hint="eastAsia"/>
          <w:color w:val="auto"/>
          <w:sz w:val="24"/>
          <w:highlight w:val="none"/>
        </w:rPr>
        <w:t>为保障项目实施期间沟通顺畅，投标人须</w:t>
      </w:r>
      <w:r>
        <w:rPr>
          <w:rFonts w:hint="eastAsia"/>
          <w:color w:val="auto"/>
          <w:sz w:val="24"/>
          <w:highlight w:val="none"/>
          <w:lang w:val="en-US" w:eastAsia="zh-CN"/>
        </w:rPr>
        <w:t>委派</w:t>
      </w:r>
      <w:r>
        <w:rPr>
          <w:rFonts w:hint="eastAsia"/>
          <w:color w:val="auto"/>
          <w:sz w:val="24"/>
          <w:highlight w:val="none"/>
        </w:rPr>
        <w:t>一名项目经理，负责与</w:t>
      </w:r>
      <w:r>
        <w:rPr>
          <w:rFonts w:hint="eastAsia"/>
          <w:color w:val="auto"/>
          <w:sz w:val="24"/>
          <w:highlight w:val="none"/>
          <w:lang w:val="en-US" w:eastAsia="zh-CN"/>
        </w:rPr>
        <w:t>采购人</w:t>
      </w:r>
      <w:r>
        <w:rPr>
          <w:rFonts w:hint="eastAsia"/>
          <w:color w:val="auto"/>
          <w:sz w:val="24"/>
          <w:highlight w:val="none"/>
        </w:rPr>
        <w:t>的日常对接、进度反馈及文件传递等工作</w:t>
      </w:r>
      <w:r>
        <w:rPr>
          <w:rFonts w:hint="eastAsia"/>
          <w:color w:val="auto"/>
          <w:sz w:val="24"/>
          <w:highlight w:val="none"/>
          <w:lang w:eastAsia="zh-CN"/>
        </w:rPr>
        <w:t>。</w:t>
      </w:r>
      <w:r>
        <w:rPr>
          <w:rFonts w:hint="eastAsia"/>
          <w:color w:val="auto"/>
          <w:sz w:val="24"/>
          <w:highlight w:val="none"/>
          <w:lang w:val="en-US" w:eastAsia="zh-CN"/>
        </w:rPr>
        <w:t>项目经理应</w:t>
      </w:r>
      <w:r>
        <w:rPr>
          <w:rFonts w:hint="eastAsia"/>
          <w:color w:val="auto"/>
          <w:sz w:val="24"/>
          <w:highlight w:val="none"/>
        </w:rPr>
        <w:t>具备良好的沟通协调能力及书面表达能力</w:t>
      </w:r>
      <w:r>
        <w:rPr>
          <w:rFonts w:hint="eastAsia"/>
          <w:color w:val="auto"/>
          <w:sz w:val="24"/>
          <w:highlight w:val="none"/>
          <w:lang w:eastAsia="zh-CN"/>
        </w:rPr>
        <w:t>，</w:t>
      </w:r>
      <w:r>
        <w:rPr>
          <w:rFonts w:hint="eastAsia"/>
          <w:color w:val="auto"/>
          <w:sz w:val="24"/>
          <w:highlight w:val="none"/>
          <w:lang w:val="en-US" w:eastAsia="zh-CN"/>
        </w:rPr>
        <w:t>具备三年或以上非住宅物业管理经验</w:t>
      </w:r>
      <w:r>
        <w:rPr>
          <w:rFonts w:hint="eastAsia"/>
          <w:color w:val="auto"/>
          <w:sz w:val="24"/>
          <w:highlight w:val="none"/>
        </w:rPr>
        <w:t>。</w:t>
      </w:r>
      <w:r>
        <w:rPr>
          <w:rFonts w:hint="eastAsia"/>
          <w:color w:val="auto"/>
          <w:sz w:val="24"/>
          <w:highlight w:val="none"/>
          <w:lang w:val="en-US" w:eastAsia="zh-CN"/>
        </w:rPr>
        <w:t>项目经理无需常驻项目现场，采购人有需要时到场即可，无需对其单独报价。</w:t>
      </w:r>
    </w:p>
    <w:p w14:paraId="2F9D2C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highlight w:val="none"/>
        </w:rPr>
      </w:pPr>
      <w:r>
        <w:rPr>
          <w:rFonts w:hint="eastAsia"/>
          <w:color w:val="auto"/>
          <w:sz w:val="24"/>
          <w:highlight w:val="none"/>
        </w:rPr>
        <w:t>按劳动法和国务院关于职工工作时间的规定，正常情况下，上述人员每日工作不超过8小时，每周工作不超过40小时。需安排加班的，中标供应商应配合并向劳动者支付加班费。</w:t>
      </w:r>
    </w:p>
    <w:p w14:paraId="24E75D2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highlight w:val="none"/>
        </w:rPr>
      </w:pPr>
      <w:r>
        <w:rPr>
          <w:rFonts w:hint="eastAsia"/>
          <w:color w:val="auto"/>
          <w:sz w:val="24"/>
          <w:highlight w:val="none"/>
        </w:rPr>
        <w:t>一旦获得中标资格，上述人员按要求投入本项目服务，非经采购人同意，不随意更换人员。</w:t>
      </w:r>
    </w:p>
    <w:p w14:paraId="2C356F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color w:val="auto"/>
          <w:sz w:val="24"/>
          <w:highlight w:val="none"/>
        </w:rPr>
        <w:t>采购合同履行过程中，如遇国家和我市</w:t>
      </w:r>
      <w:r>
        <w:rPr>
          <w:rFonts w:hint="eastAsia"/>
          <w:sz w:val="24"/>
        </w:rPr>
        <w:t>相关政策调整等法定情形的，采购人可以与供应商签订补充合同，补充合同应当按照政府采购法律法规的相关要求报同级财政部门备案，并在天津市政府采购网上公告。</w:t>
      </w:r>
    </w:p>
    <w:p w14:paraId="457FB5E1">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448"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、保洁服务区域、面积、人员配置要求</w:t>
      </w:r>
    </w:p>
    <w:p w14:paraId="4AE11945">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1.卫津南路办公区：处所位置——天津市南开区卫津南路110号，要求配备保洁工作人员14名。</w:t>
      </w:r>
    </w:p>
    <w:tbl>
      <w:tblPr>
        <w:tblStyle w:val="21"/>
        <w:tblW w:w="50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864"/>
        <w:gridCol w:w="1148"/>
        <w:gridCol w:w="4156"/>
      </w:tblGrid>
      <w:tr w14:paraId="7102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38935B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保洁服务区域</w:t>
            </w:r>
          </w:p>
        </w:tc>
        <w:tc>
          <w:tcPr>
            <w:tcW w:w="1073" w:type="pct"/>
            <w:vAlign w:val="center"/>
          </w:tcPr>
          <w:p w14:paraId="0826A1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服务面积（㎡）</w:t>
            </w:r>
          </w:p>
        </w:tc>
        <w:tc>
          <w:tcPr>
            <w:tcW w:w="661" w:type="pct"/>
            <w:vAlign w:val="center"/>
          </w:tcPr>
          <w:p w14:paraId="4D1B6E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人员配置（人）</w:t>
            </w:r>
          </w:p>
        </w:tc>
        <w:tc>
          <w:tcPr>
            <w:tcW w:w="2392" w:type="pct"/>
            <w:vAlign w:val="center"/>
          </w:tcPr>
          <w:p w14:paraId="3070C3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备注说明</w:t>
            </w:r>
          </w:p>
        </w:tc>
      </w:tr>
      <w:tr w14:paraId="7B7E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7B5F0E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主办公楼</w:t>
            </w:r>
          </w:p>
        </w:tc>
        <w:tc>
          <w:tcPr>
            <w:tcW w:w="1073" w:type="pct"/>
            <w:vAlign w:val="center"/>
          </w:tcPr>
          <w:p w14:paraId="08CCC8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6300</w:t>
            </w:r>
          </w:p>
        </w:tc>
        <w:tc>
          <w:tcPr>
            <w:tcW w:w="661" w:type="pct"/>
            <w:vAlign w:val="center"/>
          </w:tcPr>
          <w:p w14:paraId="332D3E5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392" w:type="pct"/>
            <w:vAlign w:val="center"/>
          </w:tcPr>
          <w:p w14:paraId="69BC651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1-6层所有办公室、会议室和公共区域保洁。</w:t>
            </w:r>
          </w:p>
        </w:tc>
      </w:tr>
      <w:tr w14:paraId="5125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32A41F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科研实验楼</w:t>
            </w:r>
          </w:p>
        </w:tc>
        <w:tc>
          <w:tcPr>
            <w:tcW w:w="1073" w:type="pct"/>
            <w:vAlign w:val="center"/>
          </w:tcPr>
          <w:p w14:paraId="5D52AA5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900</w:t>
            </w:r>
          </w:p>
        </w:tc>
        <w:tc>
          <w:tcPr>
            <w:tcW w:w="661" w:type="pct"/>
            <w:vAlign w:val="center"/>
          </w:tcPr>
          <w:p w14:paraId="475E8B4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392" w:type="pct"/>
            <w:vAlign w:val="center"/>
          </w:tcPr>
          <w:p w14:paraId="1110EB7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1-3层所有办公室、会议室和公共区域保洁。</w:t>
            </w:r>
          </w:p>
        </w:tc>
      </w:tr>
      <w:tr w14:paraId="5A79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1C7D64B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情报楼</w:t>
            </w:r>
          </w:p>
        </w:tc>
        <w:tc>
          <w:tcPr>
            <w:tcW w:w="1073" w:type="pct"/>
            <w:vAlign w:val="center"/>
          </w:tcPr>
          <w:p w14:paraId="118D77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1800</w:t>
            </w:r>
          </w:p>
        </w:tc>
        <w:tc>
          <w:tcPr>
            <w:tcW w:w="661" w:type="pct"/>
            <w:vAlign w:val="center"/>
          </w:tcPr>
          <w:p w14:paraId="7B2D69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392" w:type="pct"/>
            <w:vAlign w:val="center"/>
          </w:tcPr>
          <w:p w14:paraId="1838EA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1-3层所有办公室、会议室和公共区域保洁。</w:t>
            </w:r>
          </w:p>
        </w:tc>
      </w:tr>
      <w:tr w14:paraId="4612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pct"/>
            <w:vAlign w:val="center"/>
          </w:tcPr>
          <w:p w14:paraId="071F17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行政办公楼</w:t>
            </w:r>
          </w:p>
        </w:tc>
        <w:tc>
          <w:tcPr>
            <w:tcW w:w="1073" w:type="pct"/>
            <w:vAlign w:val="center"/>
          </w:tcPr>
          <w:p w14:paraId="4EC4836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661" w:type="pct"/>
            <w:vAlign w:val="center"/>
          </w:tcPr>
          <w:p w14:paraId="63F2B26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392" w:type="pct"/>
            <w:vAlign w:val="center"/>
          </w:tcPr>
          <w:p w14:paraId="70B40AE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1-2层所有办公室、会议室和公共区域保洁。</w:t>
            </w:r>
          </w:p>
        </w:tc>
      </w:tr>
      <w:tr w14:paraId="63FF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52AAF5C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职工公寓</w:t>
            </w:r>
          </w:p>
        </w:tc>
        <w:tc>
          <w:tcPr>
            <w:tcW w:w="1073" w:type="pct"/>
            <w:vAlign w:val="center"/>
          </w:tcPr>
          <w:p w14:paraId="03A4805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661" w:type="pct"/>
            <w:vAlign w:val="center"/>
          </w:tcPr>
          <w:p w14:paraId="58DCF67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392" w:type="pct"/>
            <w:vAlign w:val="center"/>
          </w:tcPr>
          <w:p w14:paraId="2FE7A05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2-4层所有公共区域保洁，值班室、洗衣房、医务室、母婴室室内清洁及床单换洗。</w:t>
            </w:r>
          </w:p>
        </w:tc>
      </w:tr>
      <w:tr w14:paraId="67D7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5600EA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体育馆</w:t>
            </w:r>
          </w:p>
        </w:tc>
        <w:tc>
          <w:tcPr>
            <w:tcW w:w="1073" w:type="pct"/>
            <w:vAlign w:val="center"/>
          </w:tcPr>
          <w:p w14:paraId="7C36F6B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235</w:t>
            </w:r>
          </w:p>
        </w:tc>
        <w:tc>
          <w:tcPr>
            <w:tcW w:w="661" w:type="pct"/>
            <w:vAlign w:val="center"/>
          </w:tcPr>
          <w:p w14:paraId="63A483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p>
        </w:tc>
        <w:tc>
          <w:tcPr>
            <w:tcW w:w="2392" w:type="pct"/>
            <w:vAlign w:val="center"/>
          </w:tcPr>
          <w:p w14:paraId="39680D6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每周保洁两次。</w:t>
            </w:r>
          </w:p>
        </w:tc>
      </w:tr>
      <w:tr w14:paraId="0ADC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5D28AE7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室内玻璃</w:t>
            </w:r>
          </w:p>
        </w:tc>
        <w:tc>
          <w:tcPr>
            <w:tcW w:w="1073" w:type="pct"/>
            <w:vAlign w:val="center"/>
          </w:tcPr>
          <w:p w14:paraId="7CB9B01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p>
        </w:tc>
        <w:tc>
          <w:tcPr>
            <w:tcW w:w="661" w:type="pct"/>
            <w:vAlign w:val="center"/>
          </w:tcPr>
          <w:p w14:paraId="7AA570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392" w:type="pct"/>
            <w:vAlign w:val="center"/>
          </w:tcPr>
          <w:p w14:paraId="37DF416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办公区所有玻璃。</w:t>
            </w:r>
          </w:p>
        </w:tc>
      </w:tr>
      <w:tr w14:paraId="0469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3A99104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院区</w:t>
            </w:r>
          </w:p>
        </w:tc>
        <w:tc>
          <w:tcPr>
            <w:tcW w:w="1073" w:type="pct"/>
            <w:vAlign w:val="center"/>
          </w:tcPr>
          <w:p w14:paraId="1D1231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9000</w:t>
            </w:r>
          </w:p>
        </w:tc>
        <w:tc>
          <w:tcPr>
            <w:tcW w:w="661" w:type="pct"/>
            <w:vAlign w:val="center"/>
          </w:tcPr>
          <w:p w14:paraId="5E1181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392" w:type="pct"/>
            <w:vAlign w:val="center"/>
          </w:tcPr>
          <w:p w14:paraId="609D0F8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所有场院清扫</w:t>
            </w:r>
            <w:bookmarkStart w:id="9" w:name="_GoBack"/>
            <w:bookmarkEnd w:id="9"/>
            <w:r>
              <w:rPr>
                <w:rFonts w:hint="eastAsia" w:ascii="宋体" w:hAnsi="宋体" w:eastAsia="宋体" w:cs="宋体"/>
                <w:kern w:val="0"/>
                <w:sz w:val="24"/>
                <w:szCs w:val="24"/>
              </w:rPr>
              <w:t>及洒水。</w:t>
            </w:r>
          </w:p>
        </w:tc>
      </w:tr>
      <w:tr w14:paraId="6ADC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14:paraId="5A4A976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值班</w:t>
            </w:r>
          </w:p>
        </w:tc>
        <w:tc>
          <w:tcPr>
            <w:tcW w:w="4127" w:type="pct"/>
            <w:gridSpan w:val="3"/>
            <w:vAlign w:val="center"/>
          </w:tcPr>
          <w:p w14:paraId="7AA018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主办公楼每周六日安排1名人员，有重要会议或活动需按要求增加值班人员。</w:t>
            </w:r>
          </w:p>
        </w:tc>
      </w:tr>
    </w:tbl>
    <w:p w14:paraId="28BD9C39">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392" w:firstLineChars="175"/>
        <w:textAlignment w:val="auto"/>
        <w:rPr>
          <w:rFonts w:hint="eastAsia" w:ascii="宋体" w:hAnsi="宋体" w:eastAsia="宋体" w:cs="宋体"/>
          <w:sz w:val="24"/>
          <w:szCs w:val="24"/>
        </w:rPr>
      </w:pPr>
      <w:r>
        <w:rPr>
          <w:rFonts w:hint="eastAsia" w:ascii="宋体" w:hAnsi="宋体" w:eastAsia="宋体" w:cs="宋体"/>
          <w:sz w:val="24"/>
          <w:szCs w:val="24"/>
        </w:rPr>
        <w:t>2.第一试验基地：处所位置——天津市西青区津涞公路富兴路2号，要求配备保洁工作人员25名。</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589"/>
        <w:gridCol w:w="1755"/>
        <w:gridCol w:w="3576"/>
      </w:tblGrid>
      <w:tr w14:paraId="2DE6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0D1F06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保洁服务区域</w:t>
            </w:r>
          </w:p>
        </w:tc>
        <w:tc>
          <w:tcPr>
            <w:tcW w:w="932" w:type="pct"/>
            <w:vAlign w:val="center"/>
          </w:tcPr>
          <w:p w14:paraId="7A382EA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服务面积（㎡）</w:t>
            </w:r>
          </w:p>
        </w:tc>
        <w:tc>
          <w:tcPr>
            <w:tcW w:w="1029" w:type="pct"/>
            <w:vAlign w:val="center"/>
          </w:tcPr>
          <w:p w14:paraId="5861FE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人员配置（人）</w:t>
            </w:r>
          </w:p>
        </w:tc>
        <w:tc>
          <w:tcPr>
            <w:tcW w:w="2095" w:type="pct"/>
            <w:vAlign w:val="center"/>
          </w:tcPr>
          <w:p w14:paraId="425E12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备注说明</w:t>
            </w:r>
          </w:p>
        </w:tc>
      </w:tr>
      <w:tr w14:paraId="0E8E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74C6E99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行政办公楼</w:t>
            </w:r>
          </w:p>
        </w:tc>
        <w:tc>
          <w:tcPr>
            <w:tcW w:w="932" w:type="pct"/>
            <w:vAlign w:val="center"/>
          </w:tcPr>
          <w:p w14:paraId="0DFCA0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1029" w:type="pct"/>
            <w:vAlign w:val="center"/>
          </w:tcPr>
          <w:p w14:paraId="2FA603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095" w:type="pct"/>
            <w:vAlign w:val="center"/>
          </w:tcPr>
          <w:p w14:paraId="0ED4A36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1-6层所有办公室、报告厅、会议室、健身房、母婴室和公共区域保洁。</w:t>
            </w:r>
          </w:p>
        </w:tc>
      </w:tr>
      <w:tr w14:paraId="3525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03C998B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综合试验馆</w:t>
            </w:r>
          </w:p>
        </w:tc>
        <w:tc>
          <w:tcPr>
            <w:tcW w:w="932" w:type="pct"/>
            <w:vAlign w:val="center"/>
          </w:tcPr>
          <w:p w14:paraId="67F4F7B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3500</w:t>
            </w:r>
          </w:p>
        </w:tc>
        <w:tc>
          <w:tcPr>
            <w:tcW w:w="1029" w:type="pct"/>
            <w:vAlign w:val="center"/>
          </w:tcPr>
          <w:p w14:paraId="3BCF8FF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095" w:type="pct"/>
            <w:vAlign w:val="center"/>
          </w:tcPr>
          <w:p w14:paraId="24D25C2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1-2层所有公共区域和部分办公区。</w:t>
            </w:r>
          </w:p>
        </w:tc>
      </w:tr>
      <w:tr w14:paraId="7A53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72D54F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建筑耐火构件试验馆</w:t>
            </w:r>
          </w:p>
        </w:tc>
        <w:tc>
          <w:tcPr>
            <w:tcW w:w="932" w:type="pct"/>
            <w:vAlign w:val="center"/>
          </w:tcPr>
          <w:p w14:paraId="7C5483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1400</w:t>
            </w:r>
          </w:p>
        </w:tc>
        <w:tc>
          <w:tcPr>
            <w:tcW w:w="1029" w:type="pct"/>
            <w:vAlign w:val="center"/>
          </w:tcPr>
          <w:p w14:paraId="513FF8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095" w:type="pct"/>
            <w:vAlign w:val="center"/>
          </w:tcPr>
          <w:p w14:paraId="1E31DF6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1层办公区和1-6层所有公共区域保洁。</w:t>
            </w:r>
          </w:p>
        </w:tc>
      </w:tr>
      <w:tr w14:paraId="576C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684FAF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燃烧试验馆</w:t>
            </w:r>
          </w:p>
        </w:tc>
        <w:tc>
          <w:tcPr>
            <w:tcW w:w="932" w:type="pct"/>
            <w:vAlign w:val="center"/>
          </w:tcPr>
          <w:p w14:paraId="54002D6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1029" w:type="pct"/>
            <w:vAlign w:val="center"/>
          </w:tcPr>
          <w:p w14:paraId="25DBDE3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095" w:type="pct"/>
            <w:vAlign w:val="center"/>
          </w:tcPr>
          <w:p w14:paraId="7EE94E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所有公共区域保洁（包括环廊）。</w:t>
            </w:r>
          </w:p>
        </w:tc>
      </w:tr>
      <w:tr w14:paraId="226B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0AB11E1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样品库</w:t>
            </w:r>
          </w:p>
        </w:tc>
        <w:tc>
          <w:tcPr>
            <w:tcW w:w="932" w:type="pct"/>
            <w:vAlign w:val="center"/>
          </w:tcPr>
          <w:p w14:paraId="47DCC7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1029" w:type="pct"/>
            <w:vAlign w:val="center"/>
          </w:tcPr>
          <w:p w14:paraId="7BD9985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095" w:type="pct"/>
            <w:vAlign w:val="center"/>
          </w:tcPr>
          <w:p w14:paraId="65B66C7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办公室和公共区域（含对外接待区）。</w:t>
            </w:r>
          </w:p>
        </w:tc>
      </w:tr>
      <w:tr w14:paraId="540B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7F76672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院区</w:t>
            </w:r>
          </w:p>
        </w:tc>
        <w:tc>
          <w:tcPr>
            <w:tcW w:w="932" w:type="pct"/>
            <w:vAlign w:val="center"/>
          </w:tcPr>
          <w:p w14:paraId="7C61800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1029" w:type="pct"/>
            <w:vAlign w:val="center"/>
          </w:tcPr>
          <w:p w14:paraId="437902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095" w:type="pct"/>
            <w:vAlign w:val="center"/>
          </w:tcPr>
          <w:p w14:paraId="146A7B5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所有场院清扫及洒水。</w:t>
            </w:r>
          </w:p>
        </w:tc>
      </w:tr>
      <w:tr w14:paraId="4022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461C87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室内玻璃和场馆公共区域玻璃</w:t>
            </w:r>
          </w:p>
        </w:tc>
        <w:tc>
          <w:tcPr>
            <w:tcW w:w="932" w:type="pct"/>
            <w:vAlign w:val="center"/>
          </w:tcPr>
          <w:p w14:paraId="4F8FBA2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p>
        </w:tc>
        <w:tc>
          <w:tcPr>
            <w:tcW w:w="1029" w:type="pct"/>
            <w:vAlign w:val="center"/>
          </w:tcPr>
          <w:p w14:paraId="57E4F38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095" w:type="pct"/>
            <w:vAlign w:val="center"/>
          </w:tcPr>
          <w:p w14:paraId="055F9D4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办公楼1层内外和2-6层所有室内玻璃（不含外檐玻璃和大厅鱼鳞造型玻璃），综合馆、构件馆和燃烧馆公共区域玻璃，样品库办公区办公室玻璃。</w:t>
            </w:r>
          </w:p>
        </w:tc>
      </w:tr>
      <w:tr w14:paraId="293E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7A46A5D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物证中心（行政办公楼内）</w:t>
            </w:r>
          </w:p>
        </w:tc>
        <w:tc>
          <w:tcPr>
            <w:tcW w:w="932" w:type="pct"/>
            <w:vAlign w:val="center"/>
          </w:tcPr>
          <w:p w14:paraId="0356180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1029" w:type="pct"/>
            <w:vAlign w:val="center"/>
          </w:tcPr>
          <w:p w14:paraId="18E4B16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095" w:type="pct"/>
            <w:vAlign w:val="center"/>
          </w:tcPr>
          <w:p w14:paraId="1877066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实验室、会议室和公共区域保洁。</w:t>
            </w:r>
          </w:p>
        </w:tc>
      </w:tr>
      <w:tr w14:paraId="2B64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pct"/>
            <w:vAlign w:val="center"/>
          </w:tcPr>
          <w:p w14:paraId="56DE770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值班</w:t>
            </w:r>
          </w:p>
        </w:tc>
        <w:tc>
          <w:tcPr>
            <w:tcW w:w="4058" w:type="pct"/>
            <w:gridSpan w:val="3"/>
            <w:vAlign w:val="center"/>
          </w:tcPr>
          <w:p w14:paraId="2F88BA6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每周六日每场馆至少安排1名人员，有重要会议或活动需按要求增加值班人员。</w:t>
            </w:r>
          </w:p>
        </w:tc>
      </w:tr>
    </w:tbl>
    <w:p w14:paraId="5A56C70C">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392" w:firstLineChars="175"/>
        <w:textAlignment w:val="auto"/>
        <w:rPr>
          <w:rFonts w:hint="eastAsia" w:ascii="宋体" w:hAnsi="宋体" w:eastAsia="宋体" w:cs="宋体"/>
          <w:sz w:val="24"/>
          <w:szCs w:val="24"/>
        </w:rPr>
      </w:pPr>
      <w:r>
        <w:rPr>
          <w:rFonts w:hint="eastAsia" w:ascii="宋体" w:hAnsi="宋体" w:eastAsia="宋体" w:cs="宋体"/>
          <w:sz w:val="24"/>
          <w:szCs w:val="24"/>
        </w:rPr>
        <w:t>3.第二试验基地：处所位置——天津市西青区王稳庄工业园区新源道4号，要求配备保洁工作人员15名。</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666"/>
        <w:gridCol w:w="1711"/>
        <w:gridCol w:w="3559"/>
      </w:tblGrid>
      <w:tr w14:paraId="165B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Align w:val="center"/>
          </w:tcPr>
          <w:p w14:paraId="4E1EFBE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保洁服务区域</w:t>
            </w:r>
          </w:p>
        </w:tc>
        <w:tc>
          <w:tcPr>
            <w:tcW w:w="977" w:type="pct"/>
            <w:vAlign w:val="center"/>
          </w:tcPr>
          <w:p w14:paraId="15B310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服务面积（㎡）</w:t>
            </w:r>
          </w:p>
        </w:tc>
        <w:tc>
          <w:tcPr>
            <w:tcW w:w="1003" w:type="pct"/>
            <w:vAlign w:val="center"/>
          </w:tcPr>
          <w:p w14:paraId="1194BB4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人员配置（人）</w:t>
            </w:r>
          </w:p>
        </w:tc>
        <w:tc>
          <w:tcPr>
            <w:tcW w:w="2087" w:type="pct"/>
            <w:vAlign w:val="center"/>
          </w:tcPr>
          <w:p w14:paraId="11E196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备注说明</w:t>
            </w:r>
          </w:p>
        </w:tc>
      </w:tr>
      <w:tr w14:paraId="58A8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Align w:val="center"/>
          </w:tcPr>
          <w:p w14:paraId="3DEC14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综合馆及配套服务楼</w:t>
            </w:r>
          </w:p>
        </w:tc>
        <w:tc>
          <w:tcPr>
            <w:tcW w:w="977" w:type="pct"/>
            <w:vAlign w:val="center"/>
          </w:tcPr>
          <w:p w14:paraId="24E85C5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17100</w:t>
            </w:r>
          </w:p>
        </w:tc>
        <w:tc>
          <w:tcPr>
            <w:tcW w:w="1003" w:type="pct"/>
            <w:vAlign w:val="center"/>
          </w:tcPr>
          <w:p w14:paraId="012A4B9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087" w:type="pct"/>
            <w:vAlign w:val="center"/>
          </w:tcPr>
          <w:p w14:paraId="4EA2DA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综合馆地下1层至地上5层，综合馆配套服务楼1-2层所有办公室和公共区域保洁，5层科普实验基地配备两名保洁员。</w:t>
            </w:r>
          </w:p>
        </w:tc>
      </w:tr>
      <w:tr w14:paraId="68C8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Align w:val="center"/>
          </w:tcPr>
          <w:p w14:paraId="573E651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构件馆</w:t>
            </w:r>
          </w:p>
        </w:tc>
        <w:tc>
          <w:tcPr>
            <w:tcW w:w="977" w:type="pct"/>
            <w:vAlign w:val="center"/>
          </w:tcPr>
          <w:p w14:paraId="0FB941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7200（含2570平米办公区）</w:t>
            </w:r>
          </w:p>
        </w:tc>
        <w:tc>
          <w:tcPr>
            <w:tcW w:w="1003" w:type="pct"/>
            <w:vAlign w:val="center"/>
          </w:tcPr>
          <w:p w14:paraId="510B23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087" w:type="pct"/>
            <w:vAlign w:val="center"/>
          </w:tcPr>
          <w:p w14:paraId="335541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局部地上5层所有办公室和公共区域保洁。</w:t>
            </w:r>
          </w:p>
        </w:tc>
      </w:tr>
      <w:tr w14:paraId="7D42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Align w:val="center"/>
          </w:tcPr>
          <w:p w14:paraId="5C96DC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高层馆</w:t>
            </w:r>
          </w:p>
        </w:tc>
        <w:tc>
          <w:tcPr>
            <w:tcW w:w="977" w:type="pct"/>
            <w:vAlign w:val="center"/>
          </w:tcPr>
          <w:p w14:paraId="22A6A64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26000</w:t>
            </w:r>
          </w:p>
        </w:tc>
        <w:tc>
          <w:tcPr>
            <w:tcW w:w="1003" w:type="pct"/>
            <w:vAlign w:val="center"/>
          </w:tcPr>
          <w:p w14:paraId="6E44AE8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087" w:type="pct"/>
            <w:vAlign w:val="center"/>
          </w:tcPr>
          <w:p w14:paraId="5BE8639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地下1层至地上5层，局部地上12层所有办公室和公共区域保洁。</w:t>
            </w:r>
          </w:p>
        </w:tc>
      </w:tr>
      <w:tr w14:paraId="4130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Align w:val="center"/>
          </w:tcPr>
          <w:p w14:paraId="6DE5921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院区</w:t>
            </w:r>
          </w:p>
        </w:tc>
        <w:tc>
          <w:tcPr>
            <w:tcW w:w="977" w:type="pct"/>
            <w:vAlign w:val="center"/>
          </w:tcPr>
          <w:p w14:paraId="1B230ED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p>
        </w:tc>
        <w:tc>
          <w:tcPr>
            <w:tcW w:w="1003" w:type="pct"/>
            <w:vAlign w:val="center"/>
          </w:tcPr>
          <w:p w14:paraId="2AFC4F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087" w:type="pct"/>
            <w:vAlign w:val="center"/>
          </w:tcPr>
          <w:p w14:paraId="2C79369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所有场院清扫及洒水。</w:t>
            </w:r>
          </w:p>
        </w:tc>
      </w:tr>
      <w:tr w14:paraId="3439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Align w:val="center"/>
          </w:tcPr>
          <w:p w14:paraId="76B008E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室内玻璃和场馆公共区域玻璃</w:t>
            </w:r>
          </w:p>
        </w:tc>
        <w:tc>
          <w:tcPr>
            <w:tcW w:w="977" w:type="pct"/>
            <w:vAlign w:val="center"/>
          </w:tcPr>
          <w:p w14:paraId="5A534A2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p>
        </w:tc>
        <w:tc>
          <w:tcPr>
            <w:tcW w:w="1003" w:type="pct"/>
            <w:vAlign w:val="center"/>
          </w:tcPr>
          <w:p w14:paraId="484FD2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087" w:type="pct"/>
            <w:vAlign w:val="center"/>
          </w:tcPr>
          <w:p w14:paraId="3952B0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地下车库坡道入口玻璃窗及综合馆共享空间玻璃每月清洁一次</w:t>
            </w:r>
          </w:p>
        </w:tc>
      </w:tr>
      <w:tr w14:paraId="7F43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Align w:val="center"/>
          </w:tcPr>
          <w:p w14:paraId="0BEF648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地下车库</w:t>
            </w:r>
          </w:p>
        </w:tc>
        <w:tc>
          <w:tcPr>
            <w:tcW w:w="977" w:type="pct"/>
            <w:vAlign w:val="center"/>
          </w:tcPr>
          <w:p w14:paraId="79EF6E5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p>
        </w:tc>
        <w:tc>
          <w:tcPr>
            <w:tcW w:w="1003" w:type="pct"/>
            <w:vAlign w:val="center"/>
          </w:tcPr>
          <w:p w14:paraId="7168283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087" w:type="pct"/>
            <w:vAlign w:val="center"/>
          </w:tcPr>
          <w:p w14:paraId="43DC8E1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每周清洁两次</w:t>
            </w:r>
          </w:p>
        </w:tc>
      </w:tr>
      <w:tr w14:paraId="5074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Pr>
          <w:p w14:paraId="6C9F4E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值班</w:t>
            </w:r>
          </w:p>
        </w:tc>
        <w:tc>
          <w:tcPr>
            <w:tcW w:w="4067" w:type="pct"/>
            <w:gridSpan w:val="3"/>
          </w:tcPr>
          <w:p w14:paraId="36A4198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每周六日每场馆至少安排1名人员，有重要会议或活动需按要求增加值班人员。</w:t>
            </w:r>
          </w:p>
        </w:tc>
      </w:tr>
    </w:tbl>
    <w:p w14:paraId="56844FE4">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、技术要求</w:t>
      </w:r>
    </w:p>
    <w:p w14:paraId="2028D6AC">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）采购人</w:t>
      </w:r>
      <w:r>
        <w:rPr>
          <w:rFonts w:hint="eastAsia" w:ascii="宋体" w:hAnsi="宋体" w:eastAsia="宋体" w:cs="宋体"/>
          <w:sz w:val="24"/>
          <w:szCs w:val="24"/>
        </w:rPr>
        <w:t>免费为</w:t>
      </w:r>
      <w:r>
        <w:rPr>
          <w:rFonts w:hint="eastAsia" w:ascii="宋体" w:hAnsi="宋体" w:cs="宋体"/>
          <w:sz w:val="24"/>
          <w:szCs w:val="24"/>
          <w:lang w:eastAsia="zh-CN"/>
        </w:rPr>
        <w:t>中标供应商</w:t>
      </w:r>
      <w:r>
        <w:rPr>
          <w:rFonts w:hint="eastAsia" w:ascii="宋体" w:hAnsi="宋体" w:eastAsia="宋体" w:cs="宋体"/>
          <w:sz w:val="24"/>
          <w:szCs w:val="24"/>
        </w:rPr>
        <w:t>提供工作场地。</w:t>
      </w:r>
    </w:p>
    <w:p w14:paraId="657FC4DF">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）中标供应商</w:t>
      </w:r>
      <w:r>
        <w:rPr>
          <w:rFonts w:hint="eastAsia" w:ascii="宋体" w:hAnsi="宋体" w:eastAsia="宋体" w:cs="宋体"/>
          <w:sz w:val="24"/>
          <w:szCs w:val="24"/>
        </w:rPr>
        <w:t>提供与物业服务相适应的工作人员，从事承包任务的工作人员必须具备高度的责任感和责任心，认真完成好</w:t>
      </w:r>
      <w:r>
        <w:rPr>
          <w:rFonts w:hint="eastAsia" w:ascii="宋体" w:hAnsi="宋体" w:cs="宋体"/>
          <w:sz w:val="24"/>
          <w:szCs w:val="24"/>
          <w:lang w:eastAsia="zh-CN"/>
        </w:rPr>
        <w:t>采购人</w:t>
      </w:r>
      <w:r>
        <w:rPr>
          <w:rFonts w:hint="eastAsia" w:ascii="宋体" w:hAnsi="宋体" w:eastAsia="宋体" w:cs="宋体"/>
          <w:sz w:val="24"/>
          <w:szCs w:val="24"/>
        </w:rPr>
        <w:t>的物业管理服务工作。</w:t>
      </w:r>
      <w:r>
        <w:rPr>
          <w:rFonts w:hint="eastAsia" w:ascii="宋体" w:hAnsi="宋体" w:cs="宋体"/>
          <w:sz w:val="24"/>
          <w:szCs w:val="24"/>
          <w:lang w:eastAsia="zh-CN"/>
        </w:rPr>
        <w:t>中标供应商</w:t>
      </w:r>
      <w:r>
        <w:rPr>
          <w:rFonts w:hint="eastAsia" w:ascii="宋体" w:hAnsi="宋体" w:eastAsia="宋体" w:cs="宋体"/>
          <w:sz w:val="24"/>
          <w:szCs w:val="24"/>
        </w:rPr>
        <w:t>应积极组织工作人员参加</w:t>
      </w:r>
      <w:r>
        <w:rPr>
          <w:rFonts w:hint="eastAsia" w:ascii="宋体" w:hAnsi="宋体" w:cs="宋体"/>
          <w:sz w:val="24"/>
          <w:szCs w:val="24"/>
          <w:lang w:eastAsia="zh-CN"/>
        </w:rPr>
        <w:t>采购人</w:t>
      </w:r>
      <w:r>
        <w:rPr>
          <w:rFonts w:hint="eastAsia" w:ascii="宋体" w:hAnsi="宋体" w:eastAsia="宋体" w:cs="宋体"/>
          <w:sz w:val="24"/>
          <w:szCs w:val="24"/>
        </w:rPr>
        <w:t>举办的各项培训，</w:t>
      </w:r>
      <w:r>
        <w:rPr>
          <w:rFonts w:hint="eastAsia" w:ascii="宋体" w:hAnsi="宋体" w:cs="宋体"/>
          <w:sz w:val="24"/>
          <w:szCs w:val="24"/>
          <w:lang w:eastAsia="zh-CN"/>
        </w:rPr>
        <w:t>中标供应商</w:t>
      </w:r>
      <w:r>
        <w:rPr>
          <w:rFonts w:hint="eastAsia" w:ascii="宋体" w:hAnsi="宋体" w:eastAsia="宋体" w:cs="宋体"/>
          <w:sz w:val="24"/>
          <w:szCs w:val="24"/>
        </w:rPr>
        <w:t>自行准备合法有效的劳动工具（包括清洁设备），并负责工作条件的改善以及劳动工具（包括清洁设备）的正常维修、养护等，保证</w:t>
      </w:r>
      <w:r>
        <w:rPr>
          <w:rFonts w:hint="eastAsia" w:ascii="宋体" w:hAnsi="宋体" w:cs="宋体"/>
          <w:sz w:val="24"/>
          <w:szCs w:val="24"/>
          <w:lang w:eastAsia="zh-CN"/>
        </w:rPr>
        <w:t>中标供应商</w:t>
      </w:r>
      <w:r>
        <w:rPr>
          <w:rFonts w:hint="eastAsia" w:ascii="宋体" w:hAnsi="宋体" w:eastAsia="宋体" w:cs="宋体"/>
          <w:sz w:val="24"/>
          <w:szCs w:val="24"/>
        </w:rPr>
        <w:t>正常工作开展。中标供应商从事承包工作的工作人员应当具备按照天津市爱国卫生工作条例要求开展病媒防治的能力，做好各办公区公共环境病媒生物的日常防治，消除病媒生物危害，有效维护招标人办公区内干部职工卫生健康安全。</w:t>
      </w:r>
    </w:p>
    <w:p w14:paraId="413AAE95">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）中标供应商</w:t>
      </w:r>
      <w:r>
        <w:rPr>
          <w:rFonts w:hint="eastAsia" w:ascii="宋体" w:hAnsi="宋体" w:eastAsia="宋体" w:cs="宋体"/>
          <w:sz w:val="24"/>
          <w:szCs w:val="24"/>
        </w:rPr>
        <w:t>按</w:t>
      </w:r>
      <w:r>
        <w:rPr>
          <w:rFonts w:hint="eastAsia" w:ascii="宋体" w:hAnsi="宋体" w:cs="宋体"/>
          <w:sz w:val="24"/>
          <w:szCs w:val="24"/>
          <w:lang w:eastAsia="zh-CN"/>
        </w:rPr>
        <w:t>采购人</w:t>
      </w:r>
      <w:r>
        <w:rPr>
          <w:rFonts w:hint="eastAsia" w:ascii="宋体" w:hAnsi="宋体" w:eastAsia="宋体" w:cs="宋体"/>
          <w:sz w:val="24"/>
          <w:szCs w:val="24"/>
        </w:rPr>
        <w:t>要求及《天津市城市管理规定》的相关条款对所包项目进行清洁，服务标准如下：</w:t>
      </w:r>
    </w:p>
    <w:p w14:paraId="4757463B">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1. </w:t>
      </w:r>
      <w:r>
        <w:rPr>
          <w:rFonts w:hint="eastAsia" w:ascii="宋体" w:hAnsi="宋体" w:eastAsia="宋体" w:cs="宋体"/>
          <w:sz w:val="24"/>
          <w:szCs w:val="24"/>
        </w:rPr>
        <w:t>院内保洁服务标准及工作要求：</w:t>
      </w:r>
    </w:p>
    <w:p w14:paraId="5E325520">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（1）人员要求身体健康，无不良嗜好。</w:t>
      </w:r>
    </w:p>
    <w:p w14:paraId="785ACE96">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（2）院内地面：每天清扫地面，做到无明显泥沙、污垢、烟头、纸屑、杂草等杂物，定期冲洗地面。</w:t>
      </w:r>
    </w:p>
    <w:p w14:paraId="34A920D2">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（3）院内绿地：保持绿地内无杂物，做到目视无枯枝、无枯叶、无果皮、无饮料罐等杂物。</w:t>
      </w:r>
    </w:p>
    <w:p w14:paraId="5E7254D8">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（4）楼外走廊及扶手及宣传橱窗：干净整洁、无杂物。</w:t>
      </w:r>
    </w:p>
    <w:p w14:paraId="7683B0A2">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（5）垃圾桶：定期擦洗垃圾桶，保持表面清洁。</w:t>
      </w:r>
    </w:p>
    <w:p w14:paraId="68EFACC3">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6）院内清雪工作，应在停雪后立即开始清扫，提前调配到位好铲雪车和扫雪机；清扫的积雪,要及时清运,不得在道路上堆放。禁止将积雪堆放、倾倒在停车场和垃圾箱周围；禁止在雪堆上倾倒垃圾、污物、污水等废弃物；禁止将含有融雪剂的冰雪堆放在绿化区域。</w:t>
      </w:r>
    </w:p>
    <w:p w14:paraId="20276F0E">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2. </w:t>
      </w:r>
      <w:r>
        <w:rPr>
          <w:rFonts w:hint="eastAsia" w:ascii="宋体" w:hAnsi="宋体" w:eastAsia="宋体" w:cs="宋体"/>
          <w:sz w:val="24"/>
          <w:szCs w:val="24"/>
        </w:rPr>
        <w:t>楼内、场馆内保洁服务标准及工作要求：</w:t>
      </w:r>
    </w:p>
    <w:p w14:paraId="2D74CD0A">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（1）人员要求身体健康，无不良嗜好，工作期间不影响楼内正常办公。</w:t>
      </w:r>
    </w:p>
    <w:p w14:paraId="329A9266">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（2）地面：随时保洁，保持地面整洁，无污迹、无杂物等。</w:t>
      </w:r>
    </w:p>
    <w:p w14:paraId="099015A9">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（3）墙角、屋顶、墙面：做到用尘掸掸清墙角、屋顶、墙面，保持墙面四周无灰尘。</w:t>
      </w:r>
    </w:p>
    <w:p w14:paraId="2291B8DA">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（4）门、窗、玻璃、窗台干净、无明显尘土、无污迹、手印等，玻璃每月擦拭一遍。</w:t>
      </w:r>
    </w:p>
    <w:p w14:paraId="337B4590">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（5）楼内灯具：做到定期擦拭，保持表面干净明亮。</w:t>
      </w:r>
    </w:p>
    <w:p w14:paraId="241A50DD">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（6）楼梯台阶、扶手、栏杆、指示牌：保持楼梯表面干净，无泥土、灰尘、杂物，扶手、栏杆、指示牌，根据材质特性加光亮剂，保持干净光滑。</w:t>
      </w:r>
    </w:p>
    <w:p w14:paraId="681FA500">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（7）公共门、窗：无污迹、手印等，保持整洁明亮，无灰尘、印记。</w:t>
      </w:r>
    </w:p>
    <w:p w14:paraId="2D78D435">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（8）卫生间：随时保洁，做到地面清洁干净、无污迹，无异味。卫生洁具保持清洁干净、无污迹、无异味，每日进行消杀。</w:t>
      </w:r>
    </w:p>
    <w:p w14:paraId="568EDB0C">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（9）垃圾桶：做到废弃物及时清理，定期擦洗垃圾桶，保持表面清洁光亮、无污迹；垃圾桶定期消杀。</w:t>
      </w:r>
    </w:p>
    <w:p w14:paraId="528C5C89">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3. </w:t>
      </w:r>
      <w:r>
        <w:rPr>
          <w:rFonts w:hint="eastAsia" w:ascii="宋体" w:hAnsi="宋体" w:eastAsia="宋体" w:cs="宋体"/>
          <w:sz w:val="24"/>
          <w:szCs w:val="24"/>
        </w:rPr>
        <w:t>会议室服务标准及工作要求：</w:t>
      </w:r>
    </w:p>
    <w:p w14:paraId="6959E7B7">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（1）室内门窗：保持干净、整洁。</w:t>
      </w:r>
    </w:p>
    <w:p w14:paraId="3CF58E88">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（2）室内墙面、玻璃幕、天花板：保持完好无污迹。</w:t>
      </w:r>
    </w:p>
    <w:p w14:paraId="71077A5E">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（3）室内办公家具、饰物：保持光洁、无灰尘、放置整齐。</w:t>
      </w:r>
    </w:p>
    <w:p w14:paraId="21D587F7">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（4）室内空调出风口：无明显灰尘、污物、保持干净畅通。</w:t>
      </w:r>
    </w:p>
    <w:p w14:paraId="60A57BED">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（5）定时开窗通风，保持室内空气清新。</w:t>
      </w:r>
    </w:p>
    <w:p w14:paraId="236F4202">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（6）会议室茶杯收集，清洗干净，无残留无茶垢。</w:t>
      </w:r>
    </w:p>
    <w:p w14:paraId="0CC6571A">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四）每个办公区都存在高处作业的部位，中标供应商应当为开展高处清洁作业提供必要的准备。中标供应商应当遵守国家及天津市有关安全生产规定，在实施高空清洁作业时要有必要的安全保护措施，由于中标人未对此采取必要保护措施导致的人身伤亡、索赔、经济补偿、诉讼纠纷等责任，采购人不承担任何责任。</w:t>
      </w:r>
    </w:p>
    <w:p w14:paraId="25F880B1">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五</w:t>
      </w:r>
      <w:r>
        <w:rPr>
          <w:rFonts w:hint="eastAsia" w:ascii="宋体" w:hAnsi="宋体" w:cs="宋体"/>
          <w:sz w:val="24"/>
          <w:szCs w:val="24"/>
          <w:lang w:eastAsia="zh-CN"/>
        </w:rPr>
        <w:t>）中标供应商</w:t>
      </w:r>
      <w:r>
        <w:rPr>
          <w:rFonts w:hint="eastAsia" w:ascii="宋体" w:hAnsi="宋体" w:eastAsia="宋体" w:cs="宋体"/>
          <w:sz w:val="24"/>
          <w:szCs w:val="24"/>
        </w:rPr>
        <w:t>从事承包任务的工作人员要遵守国家相关法律法规及应急管理部天津消防研究所的各项规章制度，并爱护、保养好</w:t>
      </w:r>
      <w:r>
        <w:rPr>
          <w:rFonts w:hint="eastAsia" w:ascii="宋体" w:hAnsi="宋体" w:cs="宋体"/>
          <w:sz w:val="24"/>
          <w:szCs w:val="24"/>
          <w:lang w:eastAsia="zh-CN"/>
        </w:rPr>
        <w:t>采购人</w:t>
      </w:r>
      <w:r>
        <w:rPr>
          <w:rFonts w:hint="eastAsia" w:ascii="宋体" w:hAnsi="宋体" w:eastAsia="宋体" w:cs="宋体"/>
          <w:sz w:val="24"/>
          <w:szCs w:val="24"/>
        </w:rPr>
        <w:t>的物品、财产、车辆、及其他劳动工具。因</w:t>
      </w:r>
      <w:r>
        <w:rPr>
          <w:rFonts w:hint="eastAsia" w:ascii="宋体" w:hAnsi="宋体" w:cs="宋体"/>
          <w:sz w:val="24"/>
          <w:szCs w:val="24"/>
          <w:lang w:eastAsia="zh-CN"/>
        </w:rPr>
        <w:t>中标供应商</w:t>
      </w:r>
      <w:r>
        <w:rPr>
          <w:rFonts w:hint="eastAsia" w:ascii="宋体" w:hAnsi="宋体" w:eastAsia="宋体" w:cs="宋体"/>
          <w:sz w:val="24"/>
          <w:szCs w:val="24"/>
        </w:rPr>
        <w:t>原因造成</w:t>
      </w:r>
      <w:r>
        <w:rPr>
          <w:rFonts w:hint="eastAsia" w:ascii="宋体" w:hAnsi="宋体" w:cs="宋体"/>
          <w:sz w:val="24"/>
          <w:szCs w:val="24"/>
          <w:lang w:eastAsia="zh-CN"/>
        </w:rPr>
        <w:t>采购人</w:t>
      </w:r>
      <w:r>
        <w:rPr>
          <w:rFonts w:hint="eastAsia" w:ascii="宋体" w:hAnsi="宋体" w:eastAsia="宋体" w:cs="宋体"/>
          <w:sz w:val="24"/>
          <w:szCs w:val="24"/>
        </w:rPr>
        <w:t>各种物品、财产损失的照价赔偿（价格按照市场价确定）。</w:t>
      </w:r>
      <w:r>
        <w:rPr>
          <w:rFonts w:hint="eastAsia" w:ascii="宋体" w:hAnsi="宋体" w:cs="宋体"/>
          <w:sz w:val="24"/>
          <w:szCs w:val="24"/>
          <w:lang w:eastAsia="zh-CN"/>
        </w:rPr>
        <w:t>中标供应商</w:t>
      </w:r>
      <w:r>
        <w:rPr>
          <w:rFonts w:hint="eastAsia" w:ascii="宋体" w:hAnsi="宋体" w:eastAsia="宋体" w:cs="宋体"/>
          <w:sz w:val="24"/>
          <w:szCs w:val="24"/>
        </w:rPr>
        <w:t>应加强对工作人员培训，并制定相关制度，爱护设备，工作期间应注意环保节约，水、电等应随用随关。</w:t>
      </w:r>
    </w:p>
    <w:p w14:paraId="429A5225">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六</w:t>
      </w:r>
      <w:r>
        <w:rPr>
          <w:rFonts w:hint="eastAsia" w:ascii="宋体" w:hAnsi="宋体" w:cs="宋体"/>
          <w:sz w:val="24"/>
          <w:szCs w:val="24"/>
          <w:lang w:eastAsia="zh-CN"/>
        </w:rPr>
        <w:t>）中标供应商</w:t>
      </w:r>
      <w:r>
        <w:rPr>
          <w:rFonts w:hint="eastAsia" w:ascii="宋体" w:hAnsi="宋体" w:eastAsia="宋体" w:cs="宋体"/>
          <w:sz w:val="24"/>
          <w:szCs w:val="24"/>
        </w:rPr>
        <w:t>执行承包业务过程中若发生交通以及其它生产安全事故，应积极主动处置并承担相应事故的法律责任，为避免</w:t>
      </w:r>
      <w:r>
        <w:rPr>
          <w:rFonts w:hint="eastAsia" w:ascii="宋体" w:hAnsi="宋体" w:cs="宋体"/>
          <w:sz w:val="24"/>
          <w:szCs w:val="24"/>
          <w:lang w:eastAsia="zh-CN"/>
        </w:rPr>
        <w:t>采购人</w:t>
      </w:r>
      <w:r>
        <w:rPr>
          <w:rFonts w:hint="eastAsia" w:ascii="宋体" w:hAnsi="宋体" w:eastAsia="宋体" w:cs="宋体"/>
          <w:sz w:val="24"/>
          <w:szCs w:val="24"/>
        </w:rPr>
        <w:t>的经济损失，</w:t>
      </w:r>
      <w:r>
        <w:rPr>
          <w:rFonts w:hint="eastAsia" w:ascii="宋体" w:hAnsi="宋体" w:cs="宋体"/>
          <w:sz w:val="24"/>
          <w:szCs w:val="24"/>
          <w:lang w:eastAsia="zh-CN"/>
        </w:rPr>
        <w:t>中标供应商</w:t>
      </w:r>
      <w:r>
        <w:rPr>
          <w:rFonts w:hint="eastAsia" w:ascii="宋体" w:hAnsi="宋体" w:eastAsia="宋体" w:cs="宋体"/>
          <w:sz w:val="24"/>
          <w:szCs w:val="24"/>
        </w:rPr>
        <w:t>应及时足额为本项目工作人员缴纳工伤保险和意外伤害保险等。</w:t>
      </w:r>
    </w:p>
    <w:p w14:paraId="377924EC">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七</w:t>
      </w:r>
      <w:r>
        <w:rPr>
          <w:rFonts w:hint="eastAsia" w:ascii="宋体" w:hAnsi="宋体" w:cs="宋体"/>
          <w:sz w:val="24"/>
          <w:szCs w:val="24"/>
          <w:lang w:eastAsia="zh-CN"/>
        </w:rPr>
        <w:t>）中标供应商</w:t>
      </w:r>
      <w:r>
        <w:rPr>
          <w:rFonts w:hint="eastAsia" w:ascii="宋体" w:hAnsi="宋体" w:eastAsia="宋体" w:cs="宋体"/>
          <w:sz w:val="24"/>
          <w:szCs w:val="24"/>
        </w:rPr>
        <w:t>工作人员实行固定时间工作制，工作时间为上午06：30—11：00，下午13：00—16：30。按照</w:t>
      </w:r>
      <w:r>
        <w:rPr>
          <w:rFonts w:hint="eastAsia" w:ascii="宋体" w:hAnsi="宋体" w:cs="宋体"/>
          <w:sz w:val="24"/>
          <w:szCs w:val="24"/>
          <w:lang w:eastAsia="zh-CN"/>
        </w:rPr>
        <w:t>采购人</w:t>
      </w:r>
      <w:r>
        <w:rPr>
          <w:rFonts w:hint="eastAsia" w:ascii="宋体" w:hAnsi="宋体" w:eastAsia="宋体" w:cs="宋体"/>
          <w:sz w:val="24"/>
          <w:szCs w:val="24"/>
        </w:rPr>
        <w:t>要求时间提供保洁服务，按照</w:t>
      </w:r>
      <w:r>
        <w:rPr>
          <w:rFonts w:hint="eastAsia" w:ascii="宋体" w:hAnsi="宋体" w:cs="宋体"/>
          <w:sz w:val="24"/>
          <w:szCs w:val="24"/>
          <w:lang w:eastAsia="zh-CN"/>
        </w:rPr>
        <w:t>采购人</w:t>
      </w:r>
      <w:r>
        <w:rPr>
          <w:rFonts w:hint="eastAsia" w:ascii="宋体" w:hAnsi="宋体" w:eastAsia="宋体" w:cs="宋体"/>
          <w:sz w:val="24"/>
          <w:szCs w:val="24"/>
        </w:rPr>
        <w:t>工作要求执行，并完成</w:t>
      </w:r>
      <w:r>
        <w:rPr>
          <w:rFonts w:hint="eastAsia" w:ascii="宋体" w:hAnsi="宋体" w:cs="宋体"/>
          <w:sz w:val="24"/>
          <w:szCs w:val="24"/>
          <w:lang w:eastAsia="zh-CN"/>
        </w:rPr>
        <w:t>采购人</w:t>
      </w:r>
      <w:r>
        <w:rPr>
          <w:rFonts w:hint="eastAsia" w:ascii="宋体" w:hAnsi="宋体" w:eastAsia="宋体" w:cs="宋体"/>
          <w:sz w:val="24"/>
          <w:szCs w:val="24"/>
        </w:rPr>
        <w:t>临时交办的其它工作。</w:t>
      </w:r>
      <w:r>
        <w:rPr>
          <w:rFonts w:hint="eastAsia" w:ascii="宋体" w:hAnsi="宋体" w:cs="宋体"/>
          <w:sz w:val="24"/>
          <w:szCs w:val="24"/>
          <w:lang w:eastAsia="zh-CN"/>
        </w:rPr>
        <w:t>中标供应商</w:t>
      </w:r>
      <w:r>
        <w:rPr>
          <w:rFonts w:hint="eastAsia" w:ascii="宋体" w:hAnsi="宋体" w:eastAsia="宋体" w:cs="宋体"/>
          <w:sz w:val="24"/>
          <w:szCs w:val="24"/>
        </w:rPr>
        <w:t>工作人员代表</w:t>
      </w:r>
      <w:r>
        <w:rPr>
          <w:rFonts w:hint="eastAsia" w:ascii="宋体" w:hAnsi="宋体" w:cs="宋体"/>
          <w:sz w:val="24"/>
          <w:szCs w:val="24"/>
          <w:lang w:eastAsia="zh-CN"/>
        </w:rPr>
        <w:t>采购人</w:t>
      </w:r>
      <w:r>
        <w:rPr>
          <w:rFonts w:hint="eastAsia" w:ascii="宋体" w:hAnsi="宋体" w:eastAsia="宋体" w:cs="宋体"/>
          <w:sz w:val="24"/>
          <w:szCs w:val="24"/>
        </w:rPr>
        <w:t>履行对外社会形象，因此需在工作中按</w:t>
      </w:r>
      <w:r>
        <w:rPr>
          <w:rFonts w:hint="eastAsia" w:ascii="宋体" w:hAnsi="宋体" w:cs="宋体"/>
          <w:sz w:val="24"/>
          <w:szCs w:val="24"/>
          <w:lang w:eastAsia="zh-CN"/>
        </w:rPr>
        <w:t>采购人</w:t>
      </w:r>
      <w:r>
        <w:rPr>
          <w:rFonts w:hint="eastAsia" w:ascii="宋体" w:hAnsi="宋体" w:eastAsia="宋体" w:cs="宋体"/>
          <w:sz w:val="24"/>
          <w:szCs w:val="24"/>
        </w:rPr>
        <w:t>要求统一着装，并增强服务意识，提高服务水平。</w:t>
      </w:r>
    </w:p>
    <w:p w14:paraId="39B87D54">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八</w:t>
      </w:r>
      <w:r>
        <w:rPr>
          <w:rFonts w:hint="eastAsia" w:ascii="宋体" w:hAnsi="宋体" w:cs="宋体"/>
          <w:sz w:val="24"/>
          <w:szCs w:val="24"/>
          <w:lang w:eastAsia="zh-CN"/>
        </w:rPr>
        <w:t>）</w:t>
      </w:r>
      <w:r>
        <w:rPr>
          <w:rFonts w:hint="eastAsia" w:ascii="宋体" w:hAnsi="宋体" w:eastAsia="宋体" w:cs="宋体"/>
          <w:sz w:val="24"/>
          <w:szCs w:val="24"/>
        </w:rPr>
        <w:t>保洁服务随时接受</w:t>
      </w:r>
      <w:r>
        <w:rPr>
          <w:rFonts w:hint="eastAsia" w:ascii="宋体" w:hAnsi="宋体" w:cs="宋体"/>
          <w:sz w:val="24"/>
          <w:szCs w:val="24"/>
          <w:lang w:eastAsia="zh-CN"/>
        </w:rPr>
        <w:t>采购人</w:t>
      </w:r>
      <w:r>
        <w:rPr>
          <w:rFonts w:hint="eastAsia" w:ascii="宋体" w:hAnsi="宋体" w:eastAsia="宋体" w:cs="宋体"/>
          <w:sz w:val="24"/>
          <w:szCs w:val="24"/>
        </w:rPr>
        <w:t>相关部门的监督及考核，服务过程中如遇问题及时沟通解决。</w:t>
      </w:r>
    </w:p>
    <w:p w14:paraId="1886AB52">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九</w:t>
      </w:r>
      <w:r>
        <w:rPr>
          <w:rFonts w:hint="eastAsia" w:ascii="宋体" w:hAnsi="宋体" w:cs="宋体"/>
          <w:sz w:val="24"/>
          <w:szCs w:val="24"/>
          <w:lang w:eastAsia="zh-CN"/>
        </w:rPr>
        <w:t>）中标供应商</w:t>
      </w:r>
      <w:r>
        <w:rPr>
          <w:rFonts w:hint="eastAsia" w:ascii="宋体" w:hAnsi="宋体" w:eastAsia="宋体" w:cs="宋体"/>
          <w:sz w:val="24"/>
          <w:szCs w:val="24"/>
        </w:rPr>
        <w:t>要保守</w:t>
      </w:r>
      <w:r>
        <w:rPr>
          <w:rFonts w:hint="eastAsia" w:ascii="宋体" w:hAnsi="宋体" w:cs="宋体"/>
          <w:sz w:val="24"/>
          <w:szCs w:val="24"/>
          <w:lang w:val="en-US" w:eastAsia="zh-CN"/>
        </w:rPr>
        <w:t>采购人</w:t>
      </w:r>
      <w:r>
        <w:rPr>
          <w:rFonts w:hint="eastAsia" w:ascii="宋体" w:hAnsi="宋体" w:eastAsia="宋体" w:cs="宋体"/>
          <w:sz w:val="24"/>
          <w:szCs w:val="24"/>
        </w:rPr>
        <w:t>的单位秘密，不得以任何形式擅自泄露和利用</w:t>
      </w:r>
      <w:r>
        <w:rPr>
          <w:rFonts w:hint="eastAsia" w:ascii="宋体" w:hAnsi="宋体" w:cs="宋体"/>
          <w:sz w:val="24"/>
          <w:szCs w:val="24"/>
          <w:lang w:eastAsia="zh-CN"/>
        </w:rPr>
        <w:t>采购人</w:t>
      </w:r>
      <w:r>
        <w:rPr>
          <w:rFonts w:hint="eastAsia" w:ascii="宋体" w:hAnsi="宋体" w:eastAsia="宋体" w:cs="宋体"/>
          <w:sz w:val="24"/>
          <w:szCs w:val="24"/>
        </w:rPr>
        <w:t>业务渠道进行其他活动。</w:t>
      </w:r>
    </w:p>
    <w:p w14:paraId="2BF27074">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十</w:t>
      </w:r>
      <w:r>
        <w:rPr>
          <w:rFonts w:hint="eastAsia" w:ascii="宋体" w:hAnsi="宋体" w:cs="宋体"/>
          <w:sz w:val="24"/>
          <w:szCs w:val="24"/>
          <w:lang w:eastAsia="zh-CN"/>
        </w:rPr>
        <w:t>）</w:t>
      </w:r>
      <w:r>
        <w:rPr>
          <w:rFonts w:hint="eastAsia" w:ascii="宋体" w:hAnsi="宋体" w:eastAsia="宋体" w:cs="宋体"/>
          <w:sz w:val="24"/>
          <w:szCs w:val="24"/>
        </w:rPr>
        <w:t>中标供应商应在服务前向采购人提交服务人员名单、基本信息及合同，服务过程期间中标供应商更换服务人员须征得采购人同意，方可更换；同时采购人根据工作考核情况，可要求供应商更换工作不合格的工作人员。</w:t>
      </w:r>
    </w:p>
    <w:p w14:paraId="618F9B78">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五、应急服务要求</w:t>
      </w:r>
    </w:p>
    <w:p w14:paraId="2735B5B7">
      <w:pPr>
        <w:spacing w:line="360" w:lineRule="auto"/>
        <w:ind w:firstLine="448" w:firstLineChars="200"/>
        <w:rPr>
          <w:rFonts w:ascii="Times New Roman" w:hAnsi="Times New Roman" w:cs="Times New Roman"/>
          <w:sz w:val="24"/>
          <w:szCs w:val="24"/>
        </w:rPr>
      </w:pPr>
      <w:r>
        <w:rPr>
          <w:rFonts w:ascii="Times New Roman" w:hAnsi="Times New Roman" w:cs="Times New Roman"/>
          <w:sz w:val="24"/>
          <w:szCs w:val="24"/>
        </w:rPr>
        <w:t>当出现不可预知紧急情况</w:t>
      </w:r>
      <w:r>
        <w:rPr>
          <w:rFonts w:hint="eastAsia" w:ascii="Times New Roman" w:hAnsi="Times New Roman" w:cs="Times New Roman"/>
          <w:sz w:val="24"/>
          <w:szCs w:val="24"/>
        </w:rPr>
        <w:t>（例如停水停电、极端天气、群体事件、自然灾害等，可根据项目具体情况列举）</w:t>
      </w:r>
      <w:r>
        <w:rPr>
          <w:rFonts w:hint="eastAsia" w:cs="Times New Roman"/>
          <w:sz w:val="24"/>
          <w:szCs w:val="24"/>
          <w:lang w:val="en-US" w:eastAsia="zh-CN"/>
        </w:rPr>
        <w:t>和大型会议活动时</w:t>
      </w:r>
      <w:r>
        <w:rPr>
          <w:rFonts w:hint="eastAsia" w:ascii="Times New Roman" w:hAnsi="Times New Roman" w:cs="Times New Roman"/>
          <w:sz w:val="24"/>
          <w:szCs w:val="24"/>
        </w:rPr>
        <w:t>，</w:t>
      </w:r>
      <w:r>
        <w:rPr>
          <w:rFonts w:ascii="Times New Roman" w:hAnsi="Times New Roman" w:cs="Times New Roman"/>
          <w:sz w:val="24"/>
          <w:szCs w:val="24"/>
        </w:rPr>
        <w:t>保证服务正常运转的措施</w:t>
      </w:r>
      <w:r>
        <w:rPr>
          <w:rFonts w:hint="eastAsia" w:ascii="Times New Roman" w:hAnsi="Times New Roman" w:cs="Times New Roman"/>
          <w:sz w:val="24"/>
          <w:szCs w:val="24"/>
        </w:rPr>
        <w:t>，包括但不限于</w:t>
      </w:r>
      <w:r>
        <w:rPr>
          <w:rFonts w:ascii="Times New Roman" w:hAnsi="Times New Roman" w:cs="Times New Roman"/>
          <w:sz w:val="24"/>
          <w:szCs w:val="24"/>
        </w:rPr>
        <w:t>临时增配人员</w:t>
      </w:r>
      <w:r>
        <w:rPr>
          <w:rFonts w:hint="eastAsia" w:ascii="Times New Roman" w:hAnsi="Times New Roman" w:cs="Times New Roman"/>
          <w:sz w:val="24"/>
          <w:szCs w:val="24"/>
        </w:rPr>
        <w:t>、临时调集设备、现有人员岗位职责临时增加、与相关政府部门协调配合等。</w:t>
      </w:r>
    </w:p>
    <w:p w14:paraId="67F4696A">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、人员保密要求</w:t>
      </w:r>
    </w:p>
    <w:p w14:paraId="1718ECD0">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保证服务过程中有可能获取的保密信息不泄露的措施，包括但不限于制定保密制度、服务人员保密培训、重点岗位双人服务、泄密惩罚办法。</w:t>
      </w:r>
    </w:p>
    <w:p w14:paraId="0330321D">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人员稳定性要求</w:t>
      </w:r>
    </w:p>
    <w:p w14:paraId="18D01898">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color w:val="auto"/>
          <w:sz w:val="24"/>
          <w:szCs w:val="24"/>
        </w:rPr>
      </w:pPr>
      <w:r>
        <w:rPr>
          <w:rFonts w:hint="eastAsia"/>
          <w:sz w:val="24"/>
        </w:rPr>
        <w:t>中标供应商应在服务前向采购人提交服务人员名单、基本信息及合同，服务过程</w:t>
      </w:r>
      <w:r>
        <w:rPr>
          <w:rFonts w:hint="eastAsia"/>
          <w:color w:val="auto"/>
          <w:sz w:val="24"/>
        </w:rPr>
        <w:t>期间人员更换率不得超过 20 %，中标供应商更换服务人员须征得采购人同意，方可更换；同时采购人根据工作考核情况，可要求供应商更换工作不合格的工作人员。</w:t>
      </w:r>
      <w:r>
        <w:rPr>
          <w:rFonts w:hint="eastAsia" w:ascii="宋体" w:hAnsi="宋体" w:eastAsia="宋体" w:cs="宋体"/>
          <w:color w:val="auto"/>
          <w:sz w:val="24"/>
          <w:szCs w:val="24"/>
        </w:rPr>
        <w:t>项目执行期内，</w:t>
      </w:r>
      <w:r>
        <w:rPr>
          <w:rFonts w:hint="eastAsia" w:ascii="宋体" w:hAnsi="宋体" w:cs="宋体"/>
          <w:color w:val="auto"/>
          <w:sz w:val="24"/>
          <w:szCs w:val="24"/>
          <w:lang w:eastAsia="zh-CN"/>
        </w:rPr>
        <w:t>中标供应商</w:t>
      </w:r>
      <w:r>
        <w:rPr>
          <w:rFonts w:hint="eastAsia" w:ascii="宋体" w:hAnsi="宋体" w:eastAsia="宋体" w:cs="宋体"/>
          <w:color w:val="auto"/>
          <w:sz w:val="24"/>
          <w:szCs w:val="24"/>
        </w:rPr>
        <w:t>不得擅自更换</w:t>
      </w:r>
      <w:r>
        <w:rPr>
          <w:rFonts w:hint="eastAsia" w:ascii="宋体" w:hAnsi="宋体" w:cs="宋体"/>
          <w:color w:val="auto"/>
          <w:sz w:val="24"/>
          <w:szCs w:val="24"/>
          <w:lang w:val="en-US" w:eastAsia="zh-CN"/>
        </w:rPr>
        <w:t>项目服务</w:t>
      </w:r>
      <w:r>
        <w:rPr>
          <w:rFonts w:hint="eastAsia" w:ascii="宋体" w:hAnsi="宋体" w:eastAsia="宋体" w:cs="宋体"/>
          <w:color w:val="auto"/>
          <w:sz w:val="24"/>
          <w:szCs w:val="24"/>
        </w:rPr>
        <w:t>人员。因不可抗力或特殊情况需更换人员的，须提前15个工作日向</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提交书面申请，说明更换原因、拟替换人员资质证明及原人员工作交接方案，经</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书面同意后方可实施。未经批准擅自更换人员的，每发生1人次，</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将扣除该人员工资的50%作为违约金；人员更换率超过20%，</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有权单方解除合同，并追究</w:t>
      </w:r>
      <w:r>
        <w:rPr>
          <w:rFonts w:hint="eastAsia" w:ascii="宋体" w:hAnsi="宋体" w:cs="宋体"/>
          <w:color w:val="auto"/>
          <w:sz w:val="24"/>
          <w:szCs w:val="24"/>
          <w:lang w:eastAsia="zh-CN"/>
        </w:rPr>
        <w:t>中标供应商</w:t>
      </w:r>
      <w:r>
        <w:rPr>
          <w:rFonts w:hint="eastAsia" w:ascii="宋体" w:hAnsi="宋体" w:eastAsia="宋体" w:cs="宋体"/>
          <w:color w:val="auto"/>
          <w:sz w:val="24"/>
          <w:szCs w:val="24"/>
        </w:rPr>
        <w:t>违约责任。</w:t>
      </w:r>
    </w:p>
    <w:p w14:paraId="361E208C">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rPr>
        <w:t>、进驻和接管要求</w:t>
      </w:r>
    </w:p>
    <w:p w14:paraId="4EC2AF56">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14:paraId="20529FBA">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、费用分割</w:t>
      </w:r>
    </w:p>
    <w:p w14:paraId="024DE208">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default" w:eastAsia="宋体"/>
          <w:sz w:val="24"/>
          <w:lang w:val="en-US" w:eastAsia="zh-CN"/>
        </w:rPr>
      </w:pPr>
      <w:r>
        <w:rPr>
          <w:rFonts w:hint="eastAsia" w:ascii="宋体" w:hAnsi="宋体" w:eastAsia="宋体" w:cs="宋体"/>
          <w:sz w:val="24"/>
          <w:szCs w:val="24"/>
        </w:rPr>
        <w:t>服务人员的服装</w:t>
      </w:r>
      <w:r>
        <w:rPr>
          <w:rFonts w:hint="eastAsia" w:ascii="宋体" w:hAnsi="宋体" w:cs="宋体"/>
          <w:sz w:val="24"/>
          <w:szCs w:val="24"/>
          <w:lang w:val="en-US" w:eastAsia="zh-CN"/>
        </w:rPr>
        <w:t>由中标供应商承担。保洁服务</w:t>
      </w:r>
      <w:r>
        <w:rPr>
          <w:rFonts w:hint="eastAsia" w:ascii="宋体" w:hAnsi="宋体" w:eastAsia="宋体" w:cs="宋体"/>
          <w:sz w:val="24"/>
          <w:szCs w:val="24"/>
        </w:rPr>
        <w:t>中使用的</w:t>
      </w:r>
      <w:r>
        <w:rPr>
          <w:rFonts w:hint="eastAsia"/>
          <w:sz w:val="24"/>
        </w:rPr>
        <w:t>设备、工具、垃圾袋、洗手液、除尘液、洁厕水、芳香球、融雪剂等</w:t>
      </w:r>
      <w:r>
        <w:rPr>
          <w:rFonts w:hint="eastAsia"/>
          <w:sz w:val="24"/>
          <w:lang w:val="en-US" w:eastAsia="zh-CN"/>
        </w:rPr>
        <w:t>以及</w:t>
      </w:r>
      <w:r>
        <w:rPr>
          <w:rFonts w:hint="eastAsia"/>
          <w:sz w:val="24"/>
        </w:rPr>
        <w:t>所本部、第一基地及第二基地卫生间内擦手用纸、卷纸</w:t>
      </w:r>
      <w:r>
        <w:rPr>
          <w:rFonts w:hint="eastAsia"/>
          <w:sz w:val="24"/>
          <w:lang w:val="en-US" w:eastAsia="zh-CN"/>
        </w:rPr>
        <w:t>等均由中标供应商承担，服务期内费用不低于9万元，选用品牌应经采购人认可。</w:t>
      </w:r>
    </w:p>
    <w:p w14:paraId="2DC68B9B">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sz w:val="24"/>
        </w:rPr>
      </w:pPr>
    </w:p>
    <w:p w14:paraId="70C61D03">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7101B125">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36D64F73">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7D00173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14AFC8F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2F64566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2F22174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24B5991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7F505D9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06502DC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1746FF1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w:t>
      </w:r>
      <w:r>
        <w:rPr>
          <w:rFonts w:ascii="Times New Roman" w:hAnsi="Times New Roman" w:cs="Times New Roman"/>
          <w:color w:val="auto"/>
          <w:szCs w:val="21"/>
        </w:rPr>
        <w:t>系指招标文件规定的投标人为完成采购项目所需承担的全部义务。</w:t>
      </w:r>
    </w:p>
    <w:p w14:paraId="5CABA26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69FF29F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3F6ED44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4512A04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4998490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7D6F659F">
      <w:pPr>
        <w:pStyle w:val="27"/>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5C220713">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07375655">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5F984E64">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2628377B">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55077E74">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14:paraId="51BA6352">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6C3829EE">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6C4770CC">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5E27AC1B">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448FA3F0">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6984DBEF">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75C21D4E">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项下的投标</w:t>
      </w:r>
      <w:r>
        <w:rPr>
          <w:rFonts w:ascii="Times New Roman" w:hAnsi="Times New Roman" w:eastAsia="宋体" w:cs="Times New Roman"/>
          <w:color w:val="auto"/>
        </w:rPr>
        <w:t>。如同时参加，则评审时将同时被拒绝。</w:t>
      </w:r>
    </w:p>
    <w:p w14:paraId="7EB119AD">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081BB7CC">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670AFB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78521A8">
      <w:pPr>
        <w:pStyle w:val="27"/>
        <w:spacing w:line="360" w:lineRule="auto"/>
        <w:ind w:firstLine="448" w:firstLineChars="200"/>
        <w:jc w:val="both"/>
        <w:rPr>
          <w:rFonts w:ascii="Times New Roman" w:hAnsi="Times New Roman" w:eastAsia="宋体" w:cs="Times New Roman"/>
          <w:color w:val="auto"/>
        </w:rPr>
      </w:pPr>
      <w:bookmarkStart w:id="7" w:name="OLE_LINK5"/>
      <w:bookmarkStart w:id="8"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bookmarkEnd w:id="7"/>
    <w:bookmarkEnd w:id="8"/>
    <w:p w14:paraId="7B7DCA27">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7BB3F9C7">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A26A2D2">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5ECC303A">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3930BF6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2D0F2F1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1690DA7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1E42870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65669C7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580D7D5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2409CB7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7569D5A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www.ccgp.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46BB5309">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2C608DF2">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2FFDE90C">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2E284F26">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646A3158">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00086A22">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00F49E2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39B22A47">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25B05A99">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2B72C75">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108FE49">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7F35A23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5B409BF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5EC04B44">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1185430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5071BAE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5D853AF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18266B5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7F00EF9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7A7FAD0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1AE6F27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67593BC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FBD920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6B41156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4C51295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1596C77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2F8BC4D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政府采购网”、“天津市政府采购中心网”以更正公告形式发布。</w:t>
      </w:r>
    </w:p>
    <w:p w14:paraId="04CE2C7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205FE76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5AA4244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06B13C6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27B12C7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46FF622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53868BD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政府采购网”、“天津市政府采购中心网”以更正公告的形式发布外，不构成对招标文件的修改，不作为投标人编制投标文件的依据。</w:t>
      </w:r>
    </w:p>
    <w:p w14:paraId="788F5A94">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55D071B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1FF6164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6328652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1E71B02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F61841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4B1749A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4EAA1B3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15B0488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7F1ED5D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33FC2B2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31203776">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0EE03F3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2410EF2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35457DF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12B4E2B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7D554E7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112D10B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347281A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7EE2FCF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0F9462A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620CC80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6583C74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5E84334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7C04B5E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08EDD29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7FD0827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F01BE2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2F73D85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562198F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474991B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4978DB0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2D2376B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5653657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61B5F1DC">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00861FD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5B697BE8">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08949A1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6B84C3FE">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7E9C93C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52B66C8F">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12B88631">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08A9BF9D">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36E67C4D">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230BAC36">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002F6AF9">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1A37BDA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6ABB3E48">
      <w:pPr>
        <w:pStyle w:val="27"/>
        <w:spacing w:line="360" w:lineRule="auto"/>
        <w:ind w:firstLine="448" w:firstLineChars="200"/>
        <w:jc w:val="both"/>
        <w:rPr>
          <w:rFonts w:ascii="Times New Roman" w:hAnsi="Times New Roman" w:eastAsia="宋体" w:cs="Times New Roman"/>
          <w:color w:val="auto"/>
        </w:rPr>
      </w:pPr>
    </w:p>
    <w:p w14:paraId="4FA0DBDC">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6CC7C11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54A2472B">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3CD4720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1479E8A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6982151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7871518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2BC448AE">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710FD0A9">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73CBF3D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00356C7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646BC4B3">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10FE530D">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6A43D39C">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47B4293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2F93EF6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28E64C5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70741E5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3BE3EE6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7DDBB53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460DBC4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4BFDB0A3">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79DB683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153AF66B">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4A97775B">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204738B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w:t>
      </w:r>
      <w:r>
        <w:rPr>
          <w:rFonts w:hint="eastAsia" w:ascii="Times New Roman" w:hAnsi="Times New Roman" w:eastAsia="宋体" w:cs="Times New Roman"/>
        </w:rPr>
        <w:t>参加同一合同项下投标的</w:t>
      </w:r>
      <w:r>
        <w:rPr>
          <w:rFonts w:hint="eastAsia" w:ascii="Times New Roman" w:hAnsi="Times New Roman" w:eastAsia="宋体" w:cs="Times New Roman"/>
          <w:color w:val="auto"/>
        </w:rPr>
        <w:t>，相关投标均无效；</w:t>
      </w:r>
    </w:p>
    <w:p w14:paraId="297367D7">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288E296C">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0C84F610">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5C37E5D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230F8CA9">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007BDB02">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66825F0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1AB6BDE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3A1E11E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18D929C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4675313A">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3C2A4BC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23F4896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1448C92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1C46241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0D6B41E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0DE4147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00C1773E">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56D6958B">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553ABE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79C31E3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54B1E6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244898B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78831BB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7197FDC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1F93F57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656866F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4D6149D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25E6664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5E38364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46DEB114">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550C58F6">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2CB8AB5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2450771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266B1BC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7128C253">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696B579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097485E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6E7F927D">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21D5211D">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0482E24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7508888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42AA6BD3">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489D439F">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198428F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48BE24C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1AEB0C4E">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2520672D">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7F726040">
      <w:pPr>
        <w:widowControl/>
        <w:jc w:val="left"/>
        <w:rPr>
          <w:b/>
          <w:bCs/>
          <w:kern w:val="28"/>
          <w:sz w:val="32"/>
          <w:szCs w:val="32"/>
          <w:lang w:val="zh-CN" w:eastAsia="zh-CN"/>
        </w:rPr>
      </w:pPr>
      <w:r>
        <w:br w:type="page"/>
      </w:r>
    </w:p>
    <w:p w14:paraId="35878946">
      <w:pPr>
        <w:pStyle w:val="16"/>
        <w:rPr>
          <w:rFonts w:ascii="Times New Roman" w:hAnsi="Times New Roman"/>
        </w:rPr>
      </w:pPr>
      <w:r>
        <w:rPr>
          <w:rFonts w:ascii="Times New Roman" w:hAnsi="Times New Roman"/>
        </w:rPr>
        <w:t>第四部分  合同条款</w:t>
      </w:r>
    </w:p>
    <w:p w14:paraId="144F351F">
      <w:pPr>
        <w:snapToGrid w:val="0"/>
        <w:spacing w:line="360" w:lineRule="auto"/>
        <w:ind w:firstLine="568" w:firstLineChars="200"/>
        <w:jc w:val="center"/>
        <w:rPr>
          <w:rFonts w:eastAsiaTheme="minorEastAsia"/>
          <w:b/>
          <w:bCs/>
          <w:sz w:val="24"/>
          <w:szCs w:val="24"/>
        </w:rPr>
      </w:pPr>
      <w:r>
        <w:rPr>
          <w:b/>
          <w:sz w:val="30"/>
          <w:szCs w:val="30"/>
        </w:rPr>
        <w:t>合同一般条款</w:t>
      </w:r>
    </w:p>
    <w:p w14:paraId="36EA75F7">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5172D8B9">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1F63683A">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5A3535F9">
      <w:pPr>
        <w:pStyle w:val="32"/>
        <w:numPr>
          <w:ilvl w:val="0"/>
          <w:numId w:val="2"/>
        </w:numPr>
        <w:spacing w:line="480" w:lineRule="exact"/>
        <w:ind w:firstLineChars="0"/>
        <w:rPr>
          <w:sz w:val="24"/>
          <w:szCs w:val="24"/>
        </w:rPr>
      </w:pPr>
      <w:r>
        <w:rPr>
          <w:rFonts w:hint="eastAsia"/>
          <w:sz w:val="24"/>
          <w:szCs w:val="24"/>
        </w:rPr>
        <w:t>本合同为中小企业预留合同</w:t>
      </w:r>
    </w:p>
    <w:p w14:paraId="7C7C3F72">
      <w:pPr>
        <w:pStyle w:val="32"/>
        <w:numPr>
          <w:ilvl w:val="0"/>
          <w:numId w:val="2"/>
        </w:numPr>
        <w:spacing w:line="480" w:lineRule="exact"/>
        <w:ind w:firstLineChars="0"/>
        <w:rPr>
          <w:sz w:val="24"/>
          <w:szCs w:val="24"/>
        </w:rPr>
      </w:pPr>
      <w:r>
        <w:rPr>
          <w:rFonts w:hint="eastAsia"/>
          <w:sz w:val="24"/>
          <w:szCs w:val="24"/>
        </w:rPr>
        <w:t>本合同非中小企业预留合同</w:t>
      </w:r>
    </w:p>
    <w:p w14:paraId="6CA11188">
      <w:pPr>
        <w:spacing w:line="480" w:lineRule="exact"/>
        <w:ind w:firstLine="448" w:firstLineChars="200"/>
        <w:rPr>
          <w:rFonts w:eastAsiaTheme="minorEastAsia"/>
          <w:sz w:val="24"/>
          <w:szCs w:val="24"/>
        </w:rPr>
      </w:pPr>
      <w:r>
        <w:rPr>
          <w:rFonts w:hint="eastAsia" w:eastAsiaTheme="minorEastAsia"/>
          <w:sz w:val="24"/>
          <w:szCs w:val="24"/>
        </w:rPr>
        <w:t>一、项目名称：</w:t>
      </w:r>
    </w:p>
    <w:p w14:paraId="09144408">
      <w:pPr>
        <w:spacing w:line="480" w:lineRule="exact"/>
        <w:ind w:firstLine="448" w:firstLineChars="200"/>
        <w:rPr>
          <w:rFonts w:eastAsiaTheme="minorEastAsia"/>
          <w:sz w:val="24"/>
          <w:szCs w:val="24"/>
        </w:rPr>
      </w:pPr>
      <w:r>
        <w:rPr>
          <w:rFonts w:hint="eastAsia" w:eastAsiaTheme="minorEastAsia"/>
          <w:sz w:val="24"/>
          <w:szCs w:val="24"/>
        </w:rPr>
        <w:t>二、项目地点：</w:t>
      </w:r>
    </w:p>
    <w:p w14:paraId="6406B305">
      <w:pPr>
        <w:spacing w:line="480" w:lineRule="exact"/>
        <w:ind w:firstLine="448" w:firstLineChars="200"/>
        <w:rPr>
          <w:rFonts w:eastAsiaTheme="minorEastAsia"/>
          <w:sz w:val="24"/>
          <w:szCs w:val="24"/>
        </w:rPr>
      </w:pPr>
      <w:r>
        <w:rPr>
          <w:rFonts w:hint="eastAsia" w:eastAsiaTheme="minorEastAsia"/>
          <w:sz w:val="24"/>
          <w:szCs w:val="24"/>
        </w:rPr>
        <w:t>三、承包范围：</w:t>
      </w:r>
    </w:p>
    <w:p w14:paraId="06D1F131">
      <w:pPr>
        <w:spacing w:line="480" w:lineRule="exact"/>
        <w:ind w:firstLine="448" w:firstLineChars="200"/>
        <w:rPr>
          <w:rFonts w:eastAsiaTheme="minorEastAsia"/>
          <w:sz w:val="24"/>
          <w:szCs w:val="24"/>
        </w:rPr>
      </w:pPr>
      <w:r>
        <w:rPr>
          <w:rFonts w:hint="eastAsia" w:eastAsiaTheme="minorEastAsia"/>
          <w:sz w:val="24"/>
          <w:szCs w:val="24"/>
        </w:rPr>
        <w:t>四、合同价款：</w:t>
      </w:r>
    </w:p>
    <w:p w14:paraId="1B245987">
      <w:pPr>
        <w:spacing w:line="480" w:lineRule="exact"/>
        <w:ind w:firstLine="448" w:firstLineChars="200"/>
        <w:rPr>
          <w:rFonts w:eastAsiaTheme="minorEastAsia"/>
          <w:sz w:val="24"/>
          <w:szCs w:val="24"/>
        </w:rPr>
      </w:pPr>
      <w:r>
        <w:rPr>
          <w:rFonts w:hint="eastAsia" w:eastAsiaTheme="minorEastAsia"/>
          <w:sz w:val="24"/>
          <w:szCs w:val="24"/>
        </w:rPr>
        <w:t>乙方投入保洁人员共 名，甲方每月支付乙方清洁服务费共计人民币 元/月整（￥ 元/月）。</w:t>
      </w:r>
    </w:p>
    <w:p w14:paraId="1F0E0C5C">
      <w:pPr>
        <w:spacing w:line="480" w:lineRule="exact"/>
        <w:ind w:firstLine="448" w:firstLineChars="200"/>
        <w:rPr>
          <w:rFonts w:eastAsiaTheme="minorEastAsia"/>
          <w:sz w:val="24"/>
          <w:szCs w:val="24"/>
        </w:rPr>
      </w:pPr>
      <w:r>
        <w:rPr>
          <w:rFonts w:hint="eastAsia" w:eastAsiaTheme="minorEastAsia"/>
          <w:sz w:val="24"/>
          <w:szCs w:val="24"/>
        </w:rPr>
        <w:t xml:space="preserve">五、乙方承诺： </w:t>
      </w:r>
    </w:p>
    <w:p w14:paraId="3AF57F36">
      <w:pPr>
        <w:spacing w:line="480" w:lineRule="exact"/>
        <w:ind w:firstLine="448" w:firstLineChars="200"/>
        <w:rPr>
          <w:rFonts w:eastAsiaTheme="minorEastAsia"/>
          <w:sz w:val="24"/>
          <w:szCs w:val="24"/>
        </w:rPr>
      </w:pPr>
      <w:r>
        <w:rPr>
          <w:rFonts w:hint="eastAsia" w:eastAsiaTheme="minorEastAsia"/>
          <w:sz w:val="24"/>
          <w:szCs w:val="24"/>
        </w:rPr>
        <w:t>按招标文件要求及投标文件承诺尽职尽责的清洁服务，创造洁净、优美、舒适的环境；维护甲方的良好形象。</w:t>
      </w:r>
    </w:p>
    <w:p w14:paraId="21D3454F">
      <w:pPr>
        <w:spacing w:line="480" w:lineRule="exact"/>
        <w:ind w:firstLine="448" w:firstLineChars="200"/>
        <w:rPr>
          <w:rFonts w:eastAsiaTheme="minorEastAsia"/>
          <w:sz w:val="24"/>
          <w:szCs w:val="24"/>
        </w:rPr>
      </w:pPr>
      <w:r>
        <w:rPr>
          <w:rFonts w:hint="eastAsia" w:eastAsiaTheme="minorEastAsia"/>
          <w:sz w:val="24"/>
          <w:szCs w:val="24"/>
        </w:rPr>
        <w:t xml:space="preserve">六、甲方责任： </w:t>
      </w:r>
    </w:p>
    <w:p w14:paraId="6BABBA42">
      <w:pPr>
        <w:spacing w:line="480" w:lineRule="exact"/>
        <w:ind w:firstLine="448" w:firstLineChars="200"/>
        <w:rPr>
          <w:rFonts w:eastAsiaTheme="minorEastAsia"/>
          <w:sz w:val="24"/>
          <w:szCs w:val="24"/>
        </w:rPr>
      </w:pPr>
      <w:r>
        <w:rPr>
          <w:rFonts w:hint="eastAsia" w:eastAsiaTheme="minorEastAsia"/>
          <w:sz w:val="24"/>
          <w:szCs w:val="24"/>
        </w:rPr>
        <w:t xml:space="preserve">1、甲方负责对乙方进行检查监督，若乙方清洁工作达不到合同要求，甲方有权进行处罚。 </w:t>
      </w:r>
    </w:p>
    <w:p w14:paraId="173AFFA7">
      <w:pPr>
        <w:spacing w:line="480" w:lineRule="exact"/>
        <w:ind w:firstLine="448" w:firstLineChars="200"/>
        <w:rPr>
          <w:rFonts w:eastAsiaTheme="minorEastAsia"/>
          <w:sz w:val="24"/>
          <w:szCs w:val="24"/>
        </w:rPr>
      </w:pPr>
      <w:r>
        <w:rPr>
          <w:rFonts w:hint="eastAsia" w:eastAsiaTheme="minorEastAsia"/>
          <w:sz w:val="24"/>
          <w:szCs w:val="24"/>
        </w:rPr>
        <w:t>2、甲方为乙方免费提供的设备、工具、耗材及其他条件如下：</w:t>
      </w:r>
    </w:p>
    <w:p w14:paraId="68A359C7">
      <w:pPr>
        <w:spacing w:line="480" w:lineRule="exact"/>
        <w:ind w:firstLine="448" w:firstLineChars="200"/>
        <w:rPr>
          <w:rFonts w:eastAsiaTheme="minorEastAsia"/>
          <w:sz w:val="24"/>
          <w:szCs w:val="24"/>
        </w:rPr>
      </w:pPr>
    </w:p>
    <w:p w14:paraId="58334EF3">
      <w:pPr>
        <w:spacing w:line="480" w:lineRule="exact"/>
        <w:ind w:firstLine="448" w:firstLineChars="200"/>
        <w:rPr>
          <w:rFonts w:eastAsiaTheme="minorEastAsia"/>
          <w:sz w:val="24"/>
          <w:szCs w:val="24"/>
        </w:rPr>
      </w:pPr>
      <w:r>
        <w:rPr>
          <w:rFonts w:hint="eastAsia" w:eastAsiaTheme="minorEastAsia"/>
          <w:sz w:val="24"/>
          <w:szCs w:val="24"/>
        </w:rPr>
        <w:t xml:space="preserve">3、甲方及其员工应尊重乙方工作人员及其劳动成果，不得鄙视或讥讽清洁人员，并教育甲方人员自觉维护清洁卫生。 </w:t>
      </w:r>
    </w:p>
    <w:p w14:paraId="17423DAF">
      <w:pPr>
        <w:spacing w:line="480" w:lineRule="exact"/>
        <w:ind w:firstLine="448" w:firstLineChars="200"/>
        <w:rPr>
          <w:rFonts w:eastAsiaTheme="minorEastAsia"/>
          <w:sz w:val="24"/>
          <w:szCs w:val="24"/>
        </w:rPr>
      </w:pPr>
      <w:r>
        <w:rPr>
          <w:rFonts w:hint="eastAsia" w:eastAsiaTheme="minorEastAsia"/>
          <w:sz w:val="24"/>
          <w:szCs w:val="24"/>
        </w:rPr>
        <w:t xml:space="preserve">七、乙方责任： </w:t>
      </w:r>
    </w:p>
    <w:p w14:paraId="505B4250">
      <w:pPr>
        <w:spacing w:line="480" w:lineRule="exact"/>
        <w:ind w:firstLine="448" w:firstLineChars="200"/>
        <w:rPr>
          <w:rFonts w:eastAsiaTheme="minorEastAsia"/>
          <w:sz w:val="24"/>
          <w:szCs w:val="24"/>
        </w:rPr>
      </w:pPr>
      <w:r>
        <w:rPr>
          <w:rFonts w:hint="eastAsia" w:eastAsiaTheme="minorEastAsia"/>
          <w:sz w:val="24"/>
          <w:szCs w:val="24"/>
        </w:rPr>
        <w:t xml:space="preserve">1、乙方须确保合同执行有效，向甲方提供熟练服务人员，并遵守甲方、乙方的规章制度，保持甲方良好的环境，爱护甲方的财物，注意言行举止以维护甲方的良好形象。 </w:t>
      </w:r>
    </w:p>
    <w:p w14:paraId="23A6092C">
      <w:pPr>
        <w:spacing w:line="480" w:lineRule="exact"/>
        <w:ind w:firstLine="448" w:firstLineChars="200"/>
        <w:rPr>
          <w:rFonts w:eastAsiaTheme="minorEastAsia"/>
          <w:sz w:val="24"/>
          <w:szCs w:val="24"/>
        </w:rPr>
      </w:pPr>
      <w:r>
        <w:rPr>
          <w:rFonts w:hint="eastAsia" w:eastAsiaTheme="minorEastAsia"/>
          <w:sz w:val="24"/>
          <w:szCs w:val="24"/>
        </w:rPr>
        <w:t>2、乙方派驻甲方工作的员工完全满足招标文件各项要求。</w:t>
      </w:r>
    </w:p>
    <w:p w14:paraId="62FCBD16">
      <w:pPr>
        <w:spacing w:line="480" w:lineRule="exact"/>
        <w:ind w:firstLine="448" w:firstLineChars="200"/>
        <w:rPr>
          <w:rFonts w:eastAsiaTheme="minorEastAsia"/>
          <w:sz w:val="24"/>
          <w:szCs w:val="24"/>
        </w:rPr>
      </w:pPr>
      <w:r>
        <w:rPr>
          <w:rFonts w:hint="eastAsia" w:eastAsiaTheme="minorEastAsia"/>
          <w:sz w:val="24"/>
          <w:szCs w:val="24"/>
        </w:rPr>
        <w:t xml:space="preserve">3、乙方将定期清洁作业计划情况告知甲方，并经常将清洁作业计划实施情况以书面形式报告。 </w:t>
      </w:r>
    </w:p>
    <w:p w14:paraId="23C112AD">
      <w:pPr>
        <w:spacing w:line="480" w:lineRule="exact"/>
        <w:ind w:firstLine="448" w:firstLineChars="200"/>
        <w:rPr>
          <w:rFonts w:eastAsiaTheme="minorEastAsia"/>
          <w:sz w:val="24"/>
          <w:szCs w:val="24"/>
        </w:rPr>
      </w:pPr>
      <w:r>
        <w:rPr>
          <w:rFonts w:hint="eastAsia" w:eastAsiaTheme="minorEastAsia"/>
          <w:sz w:val="24"/>
          <w:szCs w:val="24"/>
        </w:rPr>
        <w:t xml:space="preserve">4、乙方负责购买员工之保险和支付工资、劳保福利、住房公积金等一切待遇，维护甲方一切公共设施，损坏东西照价赔偿，决不允许有挪用或偷窃行为。 </w:t>
      </w:r>
    </w:p>
    <w:p w14:paraId="67926800">
      <w:pPr>
        <w:spacing w:line="480" w:lineRule="exact"/>
        <w:ind w:firstLine="448" w:firstLineChars="200"/>
        <w:rPr>
          <w:rFonts w:eastAsiaTheme="minorEastAsia"/>
          <w:sz w:val="24"/>
          <w:szCs w:val="24"/>
        </w:rPr>
      </w:pPr>
      <w:r>
        <w:rPr>
          <w:rFonts w:hint="eastAsia" w:eastAsiaTheme="minorEastAsia"/>
          <w:sz w:val="24"/>
          <w:szCs w:val="24"/>
        </w:rPr>
        <w:t xml:space="preserve">5、所有派驻员工，乙方提供统一工作服并佩戴乙方公司的企业牌。 </w:t>
      </w:r>
    </w:p>
    <w:p w14:paraId="0943D211">
      <w:pPr>
        <w:spacing w:line="480" w:lineRule="exact"/>
        <w:ind w:firstLine="448" w:firstLineChars="200"/>
        <w:rPr>
          <w:rFonts w:eastAsiaTheme="minorEastAsia"/>
          <w:sz w:val="24"/>
          <w:szCs w:val="24"/>
        </w:rPr>
      </w:pPr>
      <w:r>
        <w:rPr>
          <w:rFonts w:hint="eastAsia" w:eastAsiaTheme="minorEastAsia"/>
          <w:sz w:val="24"/>
          <w:szCs w:val="24"/>
        </w:rPr>
        <w:t xml:space="preserve">6、如甲方要求乙方撤换不合适的清洁工，乙方无条件接受。 </w:t>
      </w:r>
    </w:p>
    <w:p w14:paraId="2EA8EC58">
      <w:pPr>
        <w:spacing w:line="480" w:lineRule="exact"/>
        <w:ind w:firstLine="448" w:firstLineChars="200"/>
        <w:rPr>
          <w:rFonts w:eastAsiaTheme="minorEastAsia"/>
          <w:sz w:val="24"/>
          <w:szCs w:val="24"/>
        </w:rPr>
      </w:pPr>
      <w:r>
        <w:rPr>
          <w:rFonts w:hint="eastAsia" w:eastAsiaTheme="minorEastAsia"/>
          <w:sz w:val="24"/>
          <w:szCs w:val="24"/>
        </w:rPr>
        <w:t>八、服务验收考核标准：</w:t>
      </w:r>
    </w:p>
    <w:p w14:paraId="50887C73">
      <w:pPr>
        <w:spacing w:line="480" w:lineRule="exact"/>
        <w:ind w:firstLine="448" w:firstLineChars="200"/>
        <w:rPr>
          <w:rFonts w:eastAsiaTheme="minorEastAsia"/>
          <w:sz w:val="24"/>
          <w:szCs w:val="24"/>
        </w:rPr>
      </w:pPr>
    </w:p>
    <w:p w14:paraId="4C3DFC61">
      <w:pPr>
        <w:spacing w:line="480" w:lineRule="exact"/>
        <w:ind w:firstLine="448" w:firstLineChars="200"/>
        <w:rPr>
          <w:rFonts w:eastAsiaTheme="minorEastAsia"/>
          <w:sz w:val="24"/>
          <w:szCs w:val="24"/>
        </w:rPr>
      </w:pPr>
      <w:r>
        <w:rPr>
          <w:rFonts w:hint="eastAsia" w:eastAsiaTheme="minorEastAsia"/>
          <w:sz w:val="24"/>
          <w:szCs w:val="24"/>
        </w:rPr>
        <w:t xml:space="preserve">九、付款方式： </w:t>
      </w:r>
    </w:p>
    <w:p w14:paraId="0CF8473B">
      <w:pPr>
        <w:spacing w:line="480" w:lineRule="exact"/>
        <w:ind w:firstLine="448" w:firstLineChars="200"/>
        <w:rPr>
          <w:rFonts w:eastAsiaTheme="minorEastAsia"/>
          <w:sz w:val="24"/>
          <w:szCs w:val="24"/>
        </w:rPr>
      </w:pPr>
    </w:p>
    <w:p w14:paraId="27304992">
      <w:pPr>
        <w:spacing w:line="480" w:lineRule="exact"/>
        <w:ind w:firstLine="448" w:firstLineChars="200"/>
        <w:rPr>
          <w:rFonts w:eastAsiaTheme="minorEastAsia"/>
          <w:sz w:val="24"/>
          <w:szCs w:val="24"/>
        </w:rPr>
      </w:pPr>
      <w:r>
        <w:rPr>
          <w:rFonts w:hint="eastAsia" w:eastAsiaTheme="minorEastAsia"/>
          <w:sz w:val="24"/>
          <w:szCs w:val="24"/>
        </w:rPr>
        <w:t xml:space="preserve">十、合同服务期限： </w:t>
      </w:r>
    </w:p>
    <w:p w14:paraId="2D6DE711">
      <w:pPr>
        <w:spacing w:line="480" w:lineRule="exact"/>
        <w:ind w:firstLine="448" w:firstLineChars="200"/>
        <w:rPr>
          <w:rFonts w:eastAsiaTheme="minorEastAsia"/>
          <w:sz w:val="24"/>
          <w:szCs w:val="24"/>
        </w:rPr>
      </w:pPr>
      <w:r>
        <w:rPr>
          <w:rFonts w:hint="eastAsia" w:eastAsiaTheme="minorEastAsia"/>
          <w:sz w:val="24"/>
          <w:szCs w:val="24"/>
        </w:rPr>
        <w:t>本合同自 年 月 日起生效至 年 月 日止，签订合同之日起  日乙方服务人员进场服务。</w:t>
      </w:r>
    </w:p>
    <w:p w14:paraId="6F47BA06">
      <w:pPr>
        <w:spacing w:line="480" w:lineRule="exact"/>
        <w:ind w:firstLine="448" w:firstLineChars="200"/>
        <w:rPr>
          <w:rFonts w:eastAsiaTheme="minorEastAsia"/>
          <w:sz w:val="24"/>
          <w:szCs w:val="24"/>
        </w:rPr>
      </w:pPr>
      <w:r>
        <w:rPr>
          <w:rFonts w:hint="eastAsia" w:eastAsiaTheme="minorEastAsia"/>
          <w:sz w:val="24"/>
          <w:szCs w:val="24"/>
        </w:rPr>
        <w:t>十一、其他事项</w:t>
      </w:r>
    </w:p>
    <w:p w14:paraId="626727B0">
      <w:pPr>
        <w:spacing w:line="480" w:lineRule="exact"/>
        <w:ind w:firstLine="448" w:firstLineChars="200"/>
        <w:rPr>
          <w:rFonts w:eastAsiaTheme="minorEastAsia"/>
          <w:sz w:val="24"/>
          <w:szCs w:val="24"/>
        </w:rPr>
      </w:pPr>
    </w:p>
    <w:p w14:paraId="593F064D">
      <w:pPr>
        <w:spacing w:line="480" w:lineRule="exact"/>
        <w:ind w:firstLine="448" w:firstLineChars="200"/>
        <w:rPr>
          <w:rFonts w:eastAsiaTheme="minorEastAsia"/>
          <w:sz w:val="24"/>
          <w:szCs w:val="24"/>
        </w:rPr>
      </w:pPr>
      <w:r>
        <w:rPr>
          <w:rFonts w:hint="eastAsia" w:eastAsiaTheme="minorEastAsia"/>
          <w:sz w:val="24"/>
          <w:szCs w:val="24"/>
        </w:rPr>
        <w:t>十二、</w:t>
      </w:r>
      <w:r>
        <w:rPr>
          <w:rFonts w:eastAsiaTheme="minorEastAsia"/>
          <w:sz w:val="24"/>
          <w:szCs w:val="24"/>
        </w:rPr>
        <w:t>合同生效</w:t>
      </w:r>
    </w:p>
    <w:p w14:paraId="2143C563">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2290128E">
      <w:pPr>
        <w:spacing w:line="480" w:lineRule="exact"/>
        <w:ind w:firstLine="448" w:firstLineChars="200"/>
        <w:rPr>
          <w:rFonts w:eastAsiaTheme="minorEastAsia"/>
          <w:sz w:val="24"/>
          <w:szCs w:val="24"/>
        </w:rPr>
      </w:pPr>
    </w:p>
    <w:p w14:paraId="5015927C">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2CE1E479">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78457E48">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4BC7F885">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1EC8FD09">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7BAFF2F8">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5BC1A3A1">
      <w:pPr>
        <w:jc w:val="center"/>
        <w:rPr>
          <w:rFonts w:eastAsiaTheme="minorEastAsia"/>
          <w:sz w:val="24"/>
          <w:szCs w:val="24"/>
        </w:rPr>
      </w:pPr>
    </w:p>
    <w:p w14:paraId="51324E6D">
      <w:pPr>
        <w:jc w:val="center"/>
        <w:rPr>
          <w:rFonts w:eastAsiaTheme="minorEastAsia"/>
          <w:sz w:val="24"/>
          <w:szCs w:val="24"/>
        </w:rPr>
      </w:pPr>
    </w:p>
    <w:p w14:paraId="5C97E9C3">
      <w:pPr>
        <w:widowControl/>
        <w:jc w:val="left"/>
        <w:rPr>
          <w:rFonts w:eastAsiaTheme="minorEastAsia"/>
          <w:b/>
          <w:bCs/>
          <w:sz w:val="24"/>
          <w:szCs w:val="24"/>
        </w:rPr>
      </w:pPr>
      <w:r>
        <w:rPr>
          <w:rFonts w:eastAsiaTheme="minorEastAsia"/>
          <w:b/>
          <w:bCs/>
          <w:sz w:val="24"/>
          <w:szCs w:val="24"/>
        </w:rPr>
        <w:br w:type="page"/>
      </w:r>
    </w:p>
    <w:p w14:paraId="01AE59A7">
      <w:pPr>
        <w:widowControl/>
        <w:jc w:val="center"/>
        <w:rPr>
          <w:rFonts w:eastAsiaTheme="minorEastAsia"/>
          <w:b/>
          <w:bCs/>
          <w:sz w:val="24"/>
          <w:szCs w:val="24"/>
        </w:rPr>
      </w:pPr>
      <w:r>
        <w:rPr>
          <w:rFonts w:eastAsiaTheme="minorEastAsia"/>
          <w:b/>
          <w:bCs/>
          <w:sz w:val="24"/>
          <w:szCs w:val="24"/>
        </w:rPr>
        <w:t>合同特殊条款</w:t>
      </w:r>
    </w:p>
    <w:p w14:paraId="4E8C0382">
      <w:pPr>
        <w:tabs>
          <w:tab w:val="left" w:pos="360"/>
        </w:tabs>
        <w:spacing w:line="520" w:lineRule="exact"/>
        <w:ind w:firstLine="383" w:firstLineChars="171"/>
        <w:rPr>
          <w:rFonts w:eastAsiaTheme="minorEastAsia"/>
          <w:color w:val="000000"/>
          <w:sz w:val="24"/>
          <w:szCs w:val="24"/>
        </w:rPr>
      </w:pPr>
    </w:p>
    <w:p w14:paraId="5F5223E9">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04C5B267">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33F2F9B4">
      <w:pPr>
        <w:autoSpaceDN w:val="0"/>
        <w:spacing w:line="360" w:lineRule="auto"/>
        <w:rPr>
          <w:b/>
          <w:bCs/>
        </w:rPr>
      </w:pPr>
    </w:p>
    <w:p w14:paraId="7A04C9D1">
      <w:pPr>
        <w:autoSpaceDN w:val="0"/>
        <w:spacing w:line="360" w:lineRule="auto"/>
        <w:rPr>
          <w:b/>
          <w:bCs/>
        </w:rPr>
      </w:pPr>
    </w:p>
    <w:p w14:paraId="64F13DF4">
      <w:pPr>
        <w:widowControl/>
        <w:jc w:val="left"/>
        <w:rPr>
          <w:b/>
          <w:bCs/>
        </w:rPr>
      </w:pPr>
      <w:r>
        <w:rPr>
          <w:b/>
          <w:bCs/>
        </w:rPr>
        <w:br w:type="page"/>
      </w:r>
    </w:p>
    <w:p w14:paraId="75AFEABB">
      <w:pPr>
        <w:pStyle w:val="16"/>
        <w:rPr>
          <w:rFonts w:ascii="Times New Roman" w:hAnsi="Times New Roman"/>
        </w:rPr>
      </w:pPr>
      <w:r>
        <w:rPr>
          <w:rFonts w:ascii="Times New Roman" w:hAnsi="Times New Roman"/>
        </w:rPr>
        <w:t>第五部分  投标文件格式</w:t>
      </w:r>
    </w:p>
    <w:p w14:paraId="6310272A">
      <w:pPr>
        <w:autoSpaceDN w:val="0"/>
        <w:spacing w:line="360" w:lineRule="auto"/>
        <w:jc w:val="center"/>
        <w:rPr>
          <w:b/>
          <w:bCs/>
          <w:sz w:val="24"/>
        </w:rPr>
      </w:pPr>
      <w:r>
        <w:rPr>
          <w:b/>
          <w:bCs/>
          <w:sz w:val="24"/>
        </w:rPr>
        <w:t>投标文件封面格式</w:t>
      </w:r>
    </w:p>
    <w:p w14:paraId="713FC7CD">
      <w:pPr>
        <w:autoSpaceDE w:val="0"/>
        <w:autoSpaceDN w:val="0"/>
        <w:adjustRightInd w:val="0"/>
        <w:spacing w:line="520" w:lineRule="exact"/>
      </w:pPr>
    </w:p>
    <w:p w14:paraId="53C07CEE">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4D536011">
      <w:pPr>
        <w:autoSpaceDE w:val="0"/>
        <w:autoSpaceDN w:val="0"/>
        <w:adjustRightInd w:val="0"/>
        <w:spacing w:line="520" w:lineRule="exact"/>
        <w:rPr>
          <w:b/>
          <w:kern w:val="0"/>
          <w:sz w:val="24"/>
        </w:rPr>
      </w:pPr>
    </w:p>
    <w:p w14:paraId="70A9CBA9">
      <w:pPr>
        <w:autoSpaceDE w:val="0"/>
        <w:autoSpaceDN w:val="0"/>
        <w:adjustRightInd w:val="0"/>
        <w:spacing w:line="520" w:lineRule="exact"/>
        <w:rPr>
          <w:b/>
          <w:kern w:val="0"/>
          <w:sz w:val="24"/>
        </w:rPr>
      </w:pPr>
    </w:p>
    <w:p w14:paraId="03218987">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7AE3EBB7">
      <w:pPr>
        <w:autoSpaceDE w:val="0"/>
        <w:autoSpaceDN w:val="0"/>
        <w:adjustRightInd w:val="0"/>
        <w:spacing w:line="520" w:lineRule="exact"/>
        <w:rPr>
          <w:b/>
          <w:kern w:val="0"/>
          <w:sz w:val="36"/>
          <w:szCs w:val="36"/>
        </w:rPr>
      </w:pPr>
    </w:p>
    <w:p w14:paraId="040F8CAC">
      <w:pPr>
        <w:autoSpaceDE w:val="0"/>
        <w:autoSpaceDN w:val="0"/>
        <w:adjustRightInd w:val="0"/>
        <w:spacing w:line="520" w:lineRule="exact"/>
        <w:jc w:val="center"/>
        <w:rPr>
          <w:b/>
          <w:color w:val="FF0000"/>
          <w:kern w:val="0"/>
          <w:sz w:val="24"/>
        </w:rPr>
      </w:pPr>
      <w:r>
        <w:rPr>
          <w:b/>
          <w:color w:val="FF0000"/>
          <w:kern w:val="0"/>
          <w:sz w:val="24"/>
        </w:rPr>
        <w:t>（加盖电子签章）</w:t>
      </w:r>
    </w:p>
    <w:p w14:paraId="53ED54D5">
      <w:pPr>
        <w:spacing w:before="85" w:beforeLines="30" w:after="199" w:afterLines="70" w:line="540" w:lineRule="exact"/>
        <w:ind w:left="582" w:leftChars="300"/>
        <w:rPr>
          <w:b/>
          <w:sz w:val="34"/>
          <w:szCs w:val="34"/>
        </w:rPr>
      </w:pPr>
      <w:r>
        <w:rPr>
          <w:b/>
          <w:sz w:val="34"/>
          <w:szCs w:val="34"/>
        </w:rPr>
        <w:t>项目编号：</w:t>
      </w:r>
    </w:p>
    <w:p w14:paraId="495E9738">
      <w:pPr>
        <w:spacing w:before="85" w:beforeLines="30" w:after="199" w:afterLines="70" w:line="540" w:lineRule="exact"/>
        <w:ind w:left="2027" w:leftChars="300" w:hanging="1445" w:hangingChars="446"/>
        <w:rPr>
          <w:b/>
          <w:sz w:val="34"/>
          <w:szCs w:val="34"/>
        </w:rPr>
      </w:pPr>
      <w:r>
        <w:rPr>
          <w:b/>
          <w:sz w:val="34"/>
          <w:szCs w:val="34"/>
        </w:rPr>
        <w:t>项目名称：</w:t>
      </w:r>
    </w:p>
    <w:p w14:paraId="31F7207A">
      <w:pPr>
        <w:spacing w:before="85" w:beforeLines="30" w:after="199" w:afterLines="70" w:line="540" w:lineRule="exact"/>
        <w:ind w:left="2027" w:leftChars="300" w:hanging="1445" w:hangingChars="446"/>
        <w:rPr>
          <w:b/>
          <w:sz w:val="34"/>
          <w:szCs w:val="34"/>
        </w:rPr>
      </w:pPr>
      <w:r>
        <w:rPr>
          <w:b/>
          <w:sz w:val="34"/>
          <w:szCs w:val="34"/>
        </w:rPr>
        <w:t>投标包号：</w:t>
      </w:r>
    </w:p>
    <w:p w14:paraId="5F95C33D">
      <w:pPr>
        <w:spacing w:before="85" w:beforeLines="30" w:after="199" w:afterLines="70" w:line="540" w:lineRule="exact"/>
        <w:ind w:left="582" w:leftChars="300"/>
        <w:rPr>
          <w:b/>
          <w:sz w:val="34"/>
          <w:szCs w:val="34"/>
        </w:rPr>
      </w:pPr>
      <w:r>
        <w:rPr>
          <w:b/>
          <w:sz w:val="34"/>
          <w:szCs w:val="34"/>
        </w:rPr>
        <w:t>投标单位名称：</w:t>
      </w:r>
    </w:p>
    <w:p w14:paraId="251943C1">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1ABD86A9">
      <w:pPr>
        <w:tabs>
          <w:tab w:val="left" w:pos="1260"/>
          <w:tab w:val="center" w:pos="4156"/>
        </w:tabs>
        <w:autoSpaceDE w:val="0"/>
        <w:autoSpaceDN w:val="0"/>
        <w:adjustRightInd w:val="0"/>
        <w:spacing w:line="360" w:lineRule="auto"/>
        <w:ind w:firstLine="648" w:firstLineChars="200"/>
        <w:outlineLvl w:val="0"/>
        <w:rPr>
          <w:b/>
          <w:sz w:val="34"/>
          <w:szCs w:val="34"/>
        </w:rPr>
      </w:pPr>
    </w:p>
    <w:p w14:paraId="08EEA795">
      <w:pPr>
        <w:tabs>
          <w:tab w:val="left" w:pos="1260"/>
          <w:tab w:val="center" w:pos="4156"/>
        </w:tabs>
        <w:autoSpaceDE w:val="0"/>
        <w:autoSpaceDN w:val="0"/>
        <w:adjustRightInd w:val="0"/>
        <w:spacing w:line="360" w:lineRule="auto"/>
        <w:ind w:firstLine="648" w:firstLineChars="200"/>
        <w:outlineLvl w:val="0"/>
        <w:rPr>
          <w:b/>
          <w:sz w:val="34"/>
          <w:szCs w:val="34"/>
        </w:rPr>
      </w:pPr>
    </w:p>
    <w:p w14:paraId="05F51E08">
      <w:pPr>
        <w:tabs>
          <w:tab w:val="left" w:pos="1260"/>
          <w:tab w:val="center" w:pos="4156"/>
        </w:tabs>
        <w:autoSpaceDE w:val="0"/>
        <w:autoSpaceDN w:val="0"/>
        <w:adjustRightInd w:val="0"/>
        <w:spacing w:line="360" w:lineRule="auto"/>
        <w:ind w:firstLine="648" w:firstLineChars="200"/>
        <w:outlineLvl w:val="0"/>
        <w:rPr>
          <w:b/>
          <w:sz w:val="34"/>
          <w:szCs w:val="34"/>
        </w:rPr>
      </w:pPr>
    </w:p>
    <w:p w14:paraId="035402DC">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4B64AB18">
      <w:pPr>
        <w:widowControl/>
        <w:jc w:val="left"/>
        <w:rPr>
          <w:b/>
          <w:sz w:val="24"/>
        </w:rPr>
      </w:pPr>
      <w:r>
        <w:rPr>
          <w:b/>
          <w:sz w:val="24"/>
        </w:rPr>
        <w:br w:type="page"/>
      </w:r>
    </w:p>
    <w:p w14:paraId="1149FE42">
      <w:pPr>
        <w:autoSpaceDN w:val="0"/>
        <w:spacing w:line="360" w:lineRule="auto"/>
        <w:jc w:val="center"/>
        <w:rPr>
          <w:b/>
          <w:bCs/>
          <w:sz w:val="24"/>
        </w:rPr>
      </w:pPr>
      <w:r>
        <w:rPr>
          <w:b/>
          <w:bCs/>
          <w:sz w:val="24"/>
        </w:rPr>
        <w:t>投标文件总目录</w:t>
      </w:r>
    </w:p>
    <w:p w14:paraId="17C1D431">
      <w:pPr>
        <w:autoSpaceDN w:val="0"/>
        <w:spacing w:line="360" w:lineRule="auto"/>
        <w:jc w:val="center"/>
        <w:rPr>
          <w:b/>
          <w:bCs/>
          <w:sz w:val="24"/>
        </w:rPr>
      </w:pPr>
      <w:r>
        <w:rPr>
          <w:b/>
          <w:bCs/>
          <w:sz w:val="24"/>
        </w:rPr>
        <w:t>（投标人自行编制）</w:t>
      </w:r>
    </w:p>
    <w:p w14:paraId="6FF5FC9A">
      <w:pPr>
        <w:widowControl/>
        <w:jc w:val="left"/>
        <w:rPr>
          <w:b/>
          <w:sz w:val="24"/>
        </w:rPr>
      </w:pPr>
      <w:r>
        <w:rPr>
          <w:b/>
          <w:sz w:val="24"/>
        </w:rPr>
        <w:br w:type="page"/>
      </w:r>
    </w:p>
    <w:p w14:paraId="3D65EF6B">
      <w:pPr>
        <w:widowControl/>
        <w:jc w:val="center"/>
        <w:rPr>
          <w:b/>
          <w:sz w:val="24"/>
        </w:rPr>
      </w:pPr>
      <w:r>
        <w:rPr>
          <w:b/>
          <w:sz w:val="24"/>
        </w:rPr>
        <w:t>评分因素及评标标准页码检索</w:t>
      </w:r>
    </w:p>
    <w:p w14:paraId="207A2D92">
      <w:pPr>
        <w:widowControl/>
        <w:jc w:val="center"/>
        <w:rPr>
          <w:b/>
          <w:sz w:val="24"/>
        </w:rPr>
      </w:pPr>
      <w:r>
        <w:rPr>
          <w:b/>
          <w:bCs/>
          <w:sz w:val="24"/>
        </w:rPr>
        <w:t>（需投标人按招标文件“评分因素及评标标准”中每个评分项逐项列明页码）</w:t>
      </w:r>
    </w:p>
    <w:p w14:paraId="599FE43B">
      <w:pPr>
        <w:widowControl/>
        <w:jc w:val="left"/>
        <w:rPr>
          <w:b/>
          <w:sz w:val="24"/>
        </w:rPr>
      </w:pPr>
    </w:p>
    <w:p w14:paraId="3AF85F7E">
      <w:pPr>
        <w:tabs>
          <w:tab w:val="left" w:pos="360"/>
        </w:tabs>
        <w:spacing w:after="312" w:afterLines="100" w:line="360" w:lineRule="auto"/>
        <w:rPr>
          <w:b/>
          <w:sz w:val="24"/>
        </w:rPr>
      </w:pPr>
      <w:r>
        <w:rPr>
          <w:b/>
          <w:sz w:val="24"/>
        </w:rPr>
        <w:br w:type="page"/>
      </w:r>
      <w:r>
        <w:rPr>
          <w:b/>
          <w:sz w:val="24"/>
        </w:rPr>
        <w:t>附件1</w:t>
      </w:r>
    </w:p>
    <w:p w14:paraId="5948F22D">
      <w:pPr>
        <w:autoSpaceDN w:val="0"/>
        <w:spacing w:line="360" w:lineRule="auto"/>
        <w:jc w:val="center"/>
        <w:rPr>
          <w:b/>
          <w:bCs/>
          <w:sz w:val="24"/>
        </w:rPr>
      </w:pPr>
      <w:r>
        <w:rPr>
          <w:b/>
          <w:bCs/>
          <w:sz w:val="24"/>
        </w:rPr>
        <w:t>投标书</w:t>
      </w:r>
    </w:p>
    <w:p w14:paraId="3ADD074B">
      <w:pPr>
        <w:spacing w:line="360" w:lineRule="auto"/>
        <w:rPr>
          <w:sz w:val="24"/>
        </w:rPr>
      </w:pPr>
      <w:r>
        <w:rPr>
          <w:sz w:val="24"/>
        </w:rPr>
        <w:t>致：天津市政府采购中心</w:t>
      </w:r>
    </w:p>
    <w:p w14:paraId="1A1443B3">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19101BBF">
      <w:pPr>
        <w:spacing w:line="360" w:lineRule="auto"/>
        <w:ind w:firstLine="448" w:firstLineChars="200"/>
        <w:rPr>
          <w:sz w:val="24"/>
        </w:rPr>
      </w:pPr>
      <w:r>
        <w:rPr>
          <w:sz w:val="24"/>
        </w:rPr>
        <w:t>据此函，签字代表宣布同意如下：</w:t>
      </w:r>
    </w:p>
    <w:p w14:paraId="72342759">
      <w:pPr>
        <w:spacing w:line="360" w:lineRule="auto"/>
        <w:ind w:firstLine="448" w:firstLineChars="200"/>
        <w:rPr>
          <w:sz w:val="24"/>
        </w:rPr>
      </w:pPr>
      <w:r>
        <w:rPr>
          <w:sz w:val="24"/>
        </w:rPr>
        <w:t>1. 所附投标报价表中规定的应提供和交付的服务投标总价为：</w:t>
      </w:r>
    </w:p>
    <w:p w14:paraId="66D7716D">
      <w:pPr>
        <w:spacing w:line="360" w:lineRule="auto"/>
        <w:ind w:firstLine="448" w:firstLineChars="200"/>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14:paraId="224AA1F9">
      <w:pPr>
        <w:spacing w:line="360" w:lineRule="auto"/>
        <w:ind w:firstLine="448" w:firstLineChars="200"/>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14:paraId="69A43812">
      <w:pPr>
        <w:spacing w:line="360" w:lineRule="auto"/>
        <w:ind w:firstLine="448" w:firstLineChars="200"/>
        <w:rPr>
          <w:sz w:val="24"/>
        </w:rPr>
      </w:pPr>
      <w:r>
        <w:rPr>
          <w:sz w:val="24"/>
        </w:rPr>
        <w:t>……</w:t>
      </w:r>
    </w:p>
    <w:p w14:paraId="4166DBC3">
      <w:pPr>
        <w:spacing w:line="360" w:lineRule="auto"/>
        <w:ind w:firstLine="448" w:firstLineChars="200"/>
        <w:rPr>
          <w:sz w:val="24"/>
        </w:rPr>
      </w:pPr>
      <w:r>
        <w:rPr>
          <w:sz w:val="24"/>
        </w:rPr>
        <w:t>2. 我公司将按招标文件的规定履行合同责任和义务。</w:t>
      </w:r>
    </w:p>
    <w:p w14:paraId="50D19491">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102D941A">
      <w:pPr>
        <w:spacing w:line="360" w:lineRule="auto"/>
        <w:ind w:firstLine="448" w:firstLineChars="200"/>
        <w:rPr>
          <w:sz w:val="24"/>
        </w:rPr>
      </w:pPr>
      <w:r>
        <w:rPr>
          <w:sz w:val="24"/>
        </w:rPr>
        <w:t>4. 我公司的投标有效期为开标之日起60天。</w:t>
      </w:r>
    </w:p>
    <w:p w14:paraId="2EA94EBC">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12A60CE7">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1E528994">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615E2BBD">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6F9AB7FD">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1BD402A6">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77D8D6B1">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6330AAF1">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1C4E90B6">
      <w:pPr>
        <w:spacing w:line="360" w:lineRule="auto"/>
        <w:ind w:firstLine="448" w:firstLineChars="200"/>
        <w:rPr>
          <w:sz w:val="24"/>
        </w:rPr>
      </w:pPr>
      <w:r>
        <w:rPr>
          <w:rFonts w:hint="eastAsia"/>
          <w:sz w:val="24"/>
        </w:rPr>
        <w:t>纳税人识别号：</w:t>
      </w:r>
    </w:p>
    <w:p w14:paraId="54EFD3E8">
      <w:pPr>
        <w:spacing w:line="360" w:lineRule="auto"/>
        <w:ind w:firstLine="448" w:firstLineChars="200"/>
        <w:rPr>
          <w:sz w:val="24"/>
        </w:rPr>
      </w:pPr>
      <w:r>
        <w:rPr>
          <w:rFonts w:hint="eastAsia"/>
          <w:sz w:val="24"/>
        </w:rPr>
        <w:t>地址、电话：</w:t>
      </w:r>
    </w:p>
    <w:p w14:paraId="69F557E0">
      <w:pPr>
        <w:spacing w:line="360" w:lineRule="auto"/>
        <w:ind w:firstLine="448" w:firstLineChars="200"/>
        <w:rPr>
          <w:sz w:val="24"/>
        </w:rPr>
      </w:pPr>
      <w:r>
        <w:rPr>
          <w:rFonts w:hint="eastAsia"/>
          <w:sz w:val="24"/>
        </w:rPr>
        <w:t>开户行及账号：</w:t>
      </w:r>
    </w:p>
    <w:p w14:paraId="6340B1ED">
      <w:pPr>
        <w:spacing w:line="360" w:lineRule="auto"/>
        <w:ind w:firstLine="448" w:firstLineChars="200"/>
        <w:rPr>
          <w:sz w:val="24"/>
        </w:rPr>
      </w:pPr>
      <w:r>
        <w:rPr>
          <w:rFonts w:hint="eastAsia"/>
          <w:sz w:val="24"/>
        </w:rPr>
        <w:t>开具发票类型：□增值税专用发票         □增值税普通发票</w:t>
      </w:r>
    </w:p>
    <w:p w14:paraId="4A7FA074">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75DF7FBE">
      <w:pPr>
        <w:spacing w:line="360" w:lineRule="auto"/>
        <w:ind w:firstLine="448" w:firstLineChars="200"/>
        <w:rPr>
          <w:b/>
          <w:sz w:val="24"/>
        </w:rPr>
      </w:pPr>
      <w:r>
        <w:rPr>
          <w:rFonts w:hint="eastAsia"/>
          <w:b/>
          <w:sz w:val="24"/>
        </w:rPr>
        <w:t>□</w:t>
      </w:r>
      <w:r>
        <w:rPr>
          <w:b/>
          <w:sz w:val="24"/>
        </w:rPr>
        <w:t>上门自取</w:t>
      </w:r>
    </w:p>
    <w:p w14:paraId="24C6D030">
      <w:pPr>
        <w:spacing w:line="360" w:lineRule="auto"/>
        <w:ind w:firstLine="448" w:firstLineChars="200"/>
        <w:rPr>
          <w:sz w:val="24"/>
        </w:rPr>
      </w:pPr>
    </w:p>
    <w:p w14:paraId="2E6C8B5E">
      <w:pPr>
        <w:spacing w:line="360" w:lineRule="auto"/>
        <w:ind w:firstLine="448" w:firstLineChars="200"/>
        <w:rPr>
          <w:b/>
          <w:sz w:val="24"/>
        </w:rPr>
      </w:pPr>
      <w:r>
        <w:rPr>
          <w:rFonts w:hint="eastAsia"/>
          <w:b/>
          <w:sz w:val="24"/>
        </w:rPr>
        <w:t>□</w:t>
      </w:r>
      <w:r>
        <w:rPr>
          <w:b/>
          <w:sz w:val="24"/>
        </w:rPr>
        <w:t>到付邮寄</w:t>
      </w:r>
    </w:p>
    <w:p w14:paraId="085CB9A9">
      <w:pPr>
        <w:spacing w:line="360" w:lineRule="auto"/>
        <w:ind w:firstLine="448" w:firstLineChars="200"/>
        <w:rPr>
          <w:sz w:val="24"/>
        </w:rPr>
      </w:pPr>
      <w:r>
        <w:rPr>
          <w:sz w:val="24"/>
        </w:rPr>
        <w:t>邮寄地址</w:t>
      </w:r>
      <w:r>
        <w:rPr>
          <w:rFonts w:hint="eastAsia"/>
          <w:sz w:val="24"/>
        </w:rPr>
        <w:t>、邮编</w:t>
      </w:r>
      <w:r>
        <w:rPr>
          <w:sz w:val="24"/>
        </w:rPr>
        <w:t>：</w:t>
      </w:r>
    </w:p>
    <w:p w14:paraId="55AB630F">
      <w:pPr>
        <w:spacing w:line="360" w:lineRule="auto"/>
        <w:ind w:firstLine="448" w:firstLineChars="200"/>
        <w:rPr>
          <w:sz w:val="24"/>
        </w:rPr>
      </w:pPr>
      <w:r>
        <w:rPr>
          <w:sz w:val="24"/>
        </w:rPr>
        <w:t>邮寄联系人、手机号码：</w:t>
      </w:r>
    </w:p>
    <w:p w14:paraId="3A4077F1">
      <w:pPr>
        <w:spacing w:line="360" w:lineRule="auto"/>
        <w:ind w:firstLine="3808" w:firstLineChars="1700"/>
        <w:rPr>
          <w:sz w:val="24"/>
        </w:rPr>
      </w:pPr>
    </w:p>
    <w:p w14:paraId="10BD7045">
      <w:pPr>
        <w:spacing w:line="360" w:lineRule="auto"/>
        <w:ind w:firstLine="3808" w:firstLineChars="1700"/>
        <w:rPr>
          <w:sz w:val="24"/>
        </w:rPr>
      </w:pPr>
      <w:r>
        <w:rPr>
          <w:sz w:val="24"/>
        </w:rPr>
        <w:t>投标人名称：</w:t>
      </w:r>
    </w:p>
    <w:p w14:paraId="1CBB5BF5">
      <w:pPr>
        <w:spacing w:line="360" w:lineRule="auto"/>
        <w:ind w:firstLine="3808" w:firstLineChars="1700"/>
        <w:rPr>
          <w:sz w:val="24"/>
        </w:rPr>
      </w:pPr>
    </w:p>
    <w:p w14:paraId="540FC2E2">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68B3ACC">
      <w:pPr>
        <w:spacing w:line="360" w:lineRule="auto"/>
        <w:ind w:firstLine="448" w:firstLineChars="200"/>
        <w:rPr>
          <w:b/>
          <w:sz w:val="24"/>
        </w:rPr>
      </w:pPr>
      <w:r>
        <w:rPr>
          <w:b/>
          <w:sz w:val="24"/>
        </w:rPr>
        <w:br w:type="page"/>
      </w:r>
    </w:p>
    <w:p w14:paraId="4B4FC3B8">
      <w:pPr>
        <w:spacing w:line="460" w:lineRule="exact"/>
        <w:rPr>
          <w:b/>
          <w:sz w:val="24"/>
        </w:rPr>
      </w:pPr>
      <w:r>
        <w:rPr>
          <w:b/>
          <w:sz w:val="24"/>
        </w:rPr>
        <w:t>附件2</w:t>
      </w:r>
    </w:p>
    <w:p w14:paraId="6C73DCE4">
      <w:pPr>
        <w:spacing w:line="460" w:lineRule="exact"/>
        <w:rPr>
          <w:b/>
          <w:sz w:val="24"/>
        </w:rPr>
      </w:pPr>
    </w:p>
    <w:p w14:paraId="6272E6D4">
      <w:pPr>
        <w:ind w:right="84" w:firstLine="420"/>
        <w:jc w:val="center"/>
        <w:rPr>
          <w:b/>
          <w:sz w:val="24"/>
        </w:rPr>
      </w:pPr>
      <w:r>
        <w:rPr>
          <w:b/>
          <w:sz w:val="24"/>
        </w:rPr>
        <w:t>开标一览表</w:t>
      </w:r>
    </w:p>
    <w:p w14:paraId="36C4FBF4">
      <w:pPr>
        <w:spacing w:line="460" w:lineRule="exact"/>
        <w:ind w:left="192"/>
        <w:rPr>
          <w:sz w:val="24"/>
        </w:rPr>
      </w:pPr>
      <w:r>
        <w:rPr>
          <w:sz w:val="24"/>
        </w:rPr>
        <w:t>项目名称：</w:t>
      </w:r>
      <w:r>
        <w:rPr>
          <w:sz w:val="24"/>
          <w:u w:val="single"/>
        </w:rPr>
        <w:t xml:space="preserve">                    </w:t>
      </w:r>
      <w:r>
        <w:rPr>
          <w:sz w:val="24"/>
        </w:rPr>
        <w:t xml:space="preserve">                  </w:t>
      </w:r>
    </w:p>
    <w:p w14:paraId="5CEC32B1">
      <w:pPr>
        <w:spacing w:line="460" w:lineRule="exact"/>
        <w:ind w:left="192"/>
        <w:rPr>
          <w:sz w:val="24"/>
        </w:rPr>
      </w:pPr>
      <w:r>
        <w:rPr>
          <w:sz w:val="24"/>
        </w:rPr>
        <w:t>项目编号：</w:t>
      </w:r>
      <w:r>
        <w:rPr>
          <w:sz w:val="24"/>
          <w:u w:val="single"/>
        </w:rPr>
        <w:t xml:space="preserve">                    </w:t>
      </w:r>
      <w:r>
        <w:rPr>
          <w:sz w:val="24"/>
        </w:rPr>
        <w:t xml:space="preserve">                  </w:t>
      </w:r>
    </w:p>
    <w:p w14:paraId="0EE52739">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73D8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0F3B2259">
            <w:pPr>
              <w:spacing w:line="460" w:lineRule="exact"/>
              <w:jc w:val="center"/>
              <w:rPr>
                <w:sz w:val="24"/>
              </w:rPr>
            </w:pPr>
            <w:r>
              <w:rPr>
                <w:sz w:val="24"/>
              </w:rPr>
              <w:t>包号</w:t>
            </w:r>
          </w:p>
        </w:tc>
        <w:tc>
          <w:tcPr>
            <w:tcW w:w="1278" w:type="pct"/>
            <w:vAlign w:val="center"/>
          </w:tcPr>
          <w:p w14:paraId="02A987B0">
            <w:pPr>
              <w:spacing w:line="460" w:lineRule="exact"/>
              <w:jc w:val="center"/>
              <w:rPr>
                <w:sz w:val="24"/>
              </w:rPr>
            </w:pPr>
            <w:r>
              <w:rPr>
                <w:sz w:val="24"/>
              </w:rPr>
              <w:t>服务名称</w:t>
            </w:r>
          </w:p>
        </w:tc>
        <w:tc>
          <w:tcPr>
            <w:tcW w:w="806" w:type="pct"/>
            <w:vAlign w:val="center"/>
          </w:tcPr>
          <w:p w14:paraId="3682C36C">
            <w:pPr>
              <w:spacing w:line="460" w:lineRule="exact"/>
              <w:jc w:val="center"/>
              <w:rPr>
                <w:sz w:val="24"/>
              </w:rPr>
            </w:pPr>
            <w:r>
              <w:rPr>
                <w:sz w:val="24"/>
              </w:rPr>
              <w:t>数量</w:t>
            </w:r>
          </w:p>
        </w:tc>
        <w:tc>
          <w:tcPr>
            <w:tcW w:w="1202" w:type="pct"/>
            <w:vAlign w:val="center"/>
          </w:tcPr>
          <w:p w14:paraId="62CCE924">
            <w:pPr>
              <w:spacing w:line="460" w:lineRule="exact"/>
              <w:jc w:val="center"/>
              <w:rPr>
                <w:sz w:val="24"/>
              </w:rPr>
            </w:pPr>
            <w:r>
              <w:rPr>
                <w:sz w:val="24"/>
              </w:rPr>
              <w:t>投标总价</w:t>
            </w:r>
          </w:p>
        </w:tc>
        <w:tc>
          <w:tcPr>
            <w:tcW w:w="984" w:type="pct"/>
            <w:vAlign w:val="center"/>
          </w:tcPr>
          <w:p w14:paraId="751630AC">
            <w:pPr>
              <w:spacing w:line="460" w:lineRule="exact"/>
              <w:jc w:val="center"/>
              <w:rPr>
                <w:sz w:val="24"/>
              </w:rPr>
            </w:pPr>
            <w:r>
              <w:rPr>
                <w:sz w:val="24"/>
              </w:rPr>
              <w:t>备注</w:t>
            </w:r>
          </w:p>
        </w:tc>
      </w:tr>
      <w:tr w14:paraId="40EB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8BA9876">
            <w:pPr>
              <w:spacing w:line="460" w:lineRule="exact"/>
              <w:jc w:val="center"/>
              <w:rPr>
                <w:sz w:val="24"/>
              </w:rPr>
            </w:pPr>
          </w:p>
        </w:tc>
        <w:tc>
          <w:tcPr>
            <w:tcW w:w="1278" w:type="pct"/>
            <w:vAlign w:val="center"/>
          </w:tcPr>
          <w:p w14:paraId="0E5D044B">
            <w:pPr>
              <w:spacing w:line="460" w:lineRule="exact"/>
              <w:jc w:val="center"/>
              <w:rPr>
                <w:sz w:val="24"/>
              </w:rPr>
            </w:pPr>
          </w:p>
        </w:tc>
        <w:tc>
          <w:tcPr>
            <w:tcW w:w="806" w:type="pct"/>
            <w:vAlign w:val="center"/>
          </w:tcPr>
          <w:p w14:paraId="5F806CDE">
            <w:pPr>
              <w:spacing w:line="460" w:lineRule="exact"/>
              <w:jc w:val="center"/>
              <w:rPr>
                <w:sz w:val="24"/>
              </w:rPr>
            </w:pPr>
          </w:p>
        </w:tc>
        <w:tc>
          <w:tcPr>
            <w:tcW w:w="1202" w:type="pct"/>
            <w:vAlign w:val="center"/>
          </w:tcPr>
          <w:p w14:paraId="0FE63C66">
            <w:pPr>
              <w:spacing w:line="460" w:lineRule="exact"/>
              <w:jc w:val="center"/>
              <w:rPr>
                <w:sz w:val="24"/>
              </w:rPr>
            </w:pPr>
          </w:p>
        </w:tc>
        <w:tc>
          <w:tcPr>
            <w:tcW w:w="984" w:type="pct"/>
            <w:vAlign w:val="center"/>
          </w:tcPr>
          <w:p w14:paraId="713C90AB">
            <w:pPr>
              <w:spacing w:line="460" w:lineRule="exact"/>
              <w:jc w:val="center"/>
              <w:rPr>
                <w:sz w:val="24"/>
              </w:rPr>
            </w:pPr>
          </w:p>
        </w:tc>
      </w:tr>
      <w:tr w14:paraId="08F2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77AAD6C0">
            <w:pPr>
              <w:spacing w:line="460" w:lineRule="exact"/>
              <w:jc w:val="center"/>
              <w:rPr>
                <w:sz w:val="24"/>
              </w:rPr>
            </w:pPr>
          </w:p>
        </w:tc>
        <w:tc>
          <w:tcPr>
            <w:tcW w:w="1278" w:type="pct"/>
            <w:vAlign w:val="center"/>
          </w:tcPr>
          <w:p w14:paraId="2366B535">
            <w:pPr>
              <w:spacing w:line="460" w:lineRule="exact"/>
              <w:jc w:val="center"/>
              <w:rPr>
                <w:sz w:val="24"/>
              </w:rPr>
            </w:pPr>
          </w:p>
        </w:tc>
        <w:tc>
          <w:tcPr>
            <w:tcW w:w="806" w:type="pct"/>
            <w:vAlign w:val="center"/>
          </w:tcPr>
          <w:p w14:paraId="68ACA97C">
            <w:pPr>
              <w:spacing w:line="460" w:lineRule="exact"/>
              <w:jc w:val="center"/>
              <w:rPr>
                <w:sz w:val="24"/>
              </w:rPr>
            </w:pPr>
          </w:p>
        </w:tc>
        <w:tc>
          <w:tcPr>
            <w:tcW w:w="1202" w:type="pct"/>
            <w:vAlign w:val="center"/>
          </w:tcPr>
          <w:p w14:paraId="4C2542D7">
            <w:pPr>
              <w:spacing w:line="460" w:lineRule="exact"/>
              <w:jc w:val="center"/>
              <w:rPr>
                <w:sz w:val="24"/>
              </w:rPr>
            </w:pPr>
          </w:p>
        </w:tc>
        <w:tc>
          <w:tcPr>
            <w:tcW w:w="984" w:type="pct"/>
            <w:vAlign w:val="center"/>
          </w:tcPr>
          <w:p w14:paraId="549F72D5">
            <w:pPr>
              <w:spacing w:line="460" w:lineRule="exact"/>
              <w:jc w:val="center"/>
              <w:rPr>
                <w:sz w:val="24"/>
              </w:rPr>
            </w:pPr>
          </w:p>
        </w:tc>
      </w:tr>
      <w:tr w14:paraId="5393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5DF4B2AC">
            <w:pPr>
              <w:spacing w:line="460" w:lineRule="exact"/>
              <w:jc w:val="center"/>
              <w:rPr>
                <w:sz w:val="24"/>
              </w:rPr>
            </w:pPr>
          </w:p>
        </w:tc>
        <w:tc>
          <w:tcPr>
            <w:tcW w:w="1278" w:type="pct"/>
            <w:vAlign w:val="center"/>
          </w:tcPr>
          <w:p w14:paraId="0EF7F7C8">
            <w:pPr>
              <w:spacing w:line="460" w:lineRule="exact"/>
              <w:jc w:val="center"/>
              <w:rPr>
                <w:sz w:val="24"/>
              </w:rPr>
            </w:pPr>
          </w:p>
        </w:tc>
        <w:tc>
          <w:tcPr>
            <w:tcW w:w="806" w:type="pct"/>
            <w:vAlign w:val="center"/>
          </w:tcPr>
          <w:p w14:paraId="5C2A6F60">
            <w:pPr>
              <w:spacing w:line="460" w:lineRule="exact"/>
              <w:jc w:val="center"/>
              <w:rPr>
                <w:sz w:val="24"/>
              </w:rPr>
            </w:pPr>
          </w:p>
        </w:tc>
        <w:tc>
          <w:tcPr>
            <w:tcW w:w="1202" w:type="pct"/>
            <w:vAlign w:val="center"/>
          </w:tcPr>
          <w:p w14:paraId="1612C7CB">
            <w:pPr>
              <w:spacing w:line="460" w:lineRule="exact"/>
              <w:jc w:val="center"/>
              <w:rPr>
                <w:sz w:val="24"/>
              </w:rPr>
            </w:pPr>
          </w:p>
        </w:tc>
        <w:tc>
          <w:tcPr>
            <w:tcW w:w="984" w:type="pct"/>
            <w:vAlign w:val="center"/>
          </w:tcPr>
          <w:p w14:paraId="3950C451">
            <w:pPr>
              <w:spacing w:line="460" w:lineRule="exact"/>
              <w:jc w:val="center"/>
              <w:rPr>
                <w:sz w:val="24"/>
              </w:rPr>
            </w:pPr>
          </w:p>
        </w:tc>
      </w:tr>
      <w:tr w14:paraId="5CBA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19DE0353">
            <w:pPr>
              <w:spacing w:line="460" w:lineRule="exact"/>
              <w:jc w:val="center"/>
              <w:rPr>
                <w:sz w:val="24"/>
              </w:rPr>
            </w:pPr>
          </w:p>
        </w:tc>
        <w:tc>
          <w:tcPr>
            <w:tcW w:w="1278" w:type="pct"/>
            <w:vAlign w:val="center"/>
          </w:tcPr>
          <w:p w14:paraId="71B090C0">
            <w:pPr>
              <w:spacing w:line="460" w:lineRule="exact"/>
              <w:jc w:val="center"/>
              <w:rPr>
                <w:sz w:val="24"/>
              </w:rPr>
            </w:pPr>
          </w:p>
        </w:tc>
        <w:tc>
          <w:tcPr>
            <w:tcW w:w="806" w:type="pct"/>
            <w:vAlign w:val="center"/>
          </w:tcPr>
          <w:p w14:paraId="10387A0F">
            <w:pPr>
              <w:spacing w:line="460" w:lineRule="exact"/>
              <w:jc w:val="center"/>
              <w:rPr>
                <w:sz w:val="24"/>
              </w:rPr>
            </w:pPr>
          </w:p>
        </w:tc>
        <w:tc>
          <w:tcPr>
            <w:tcW w:w="1202" w:type="pct"/>
            <w:vAlign w:val="center"/>
          </w:tcPr>
          <w:p w14:paraId="40F95EDF">
            <w:pPr>
              <w:spacing w:line="460" w:lineRule="exact"/>
              <w:jc w:val="center"/>
              <w:rPr>
                <w:sz w:val="24"/>
              </w:rPr>
            </w:pPr>
          </w:p>
        </w:tc>
        <w:tc>
          <w:tcPr>
            <w:tcW w:w="984" w:type="pct"/>
            <w:vAlign w:val="center"/>
          </w:tcPr>
          <w:p w14:paraId="4216B923">
            <w:pPr>
              <w:spacing w:line="460" w:lineRule="exact"/>
              <w:jc w:val="center"/>
              <w:rPr>
                <w:sz w:val="24"/>
              </w:rPr>
            </w:pPr>
          </w:p>
        </w:tc>
      </w:tr>
      <w:tr w14:paraId="5146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78CA8AFE">
            <w:pPr>
              <w:spacing w:line="460" w:lineRule="exact"/>
              <w:jc w:val="center"/>
              <w:rPr>
                <w:sz w:val="24"/>
              </w:rPr>
            </w:pPr>
          </w:p>
        </w:tc>
        <w:tc>
          <w:tcPr>
            <w:tcW w:w="1278" w:type="pct"/>
            <w:vAlign w:val="center"/>
          </w:tcPr>
          <w:p w14:paraId="5C396C7E">
            <w:pPr>
              <w:spacing w:line="460" w:lineRule="exact"/>
              <w:jc w:val="center"/>
              <w:rPr>
                <w:sz w:val="24"/>
              </w:rPr>
            </w:pPr>
          </w:p>
        </w:tc>
        <w:tc>
          <w:tcPr>
            <w:tcW w:w="806" w:type="pct"/>
            <w:vAlign w:val="center"/>
          </w:tcPr>
          <w:p w14:paraId="12F16A02">
            <w:pPr>
              <w:spacing w:line="460" w:lineRule="exact"/>
              <w:jc w:val="center"/>
              <w:rPr>
                <w:sz w:val="24"/>
              </w:rPr>
            </w:pPr>
          </w:p>
        </w:tc>
        <w:tc>
          <w:tcPr>
            <w:tcW w:w="1202" w:type="pct"/>
            <w:vAlign w:val="center"/>
          </w:tcPr>
          <w:p w14:paraId="60BBD637">
            <w:pPr>
              <w:spacing w:line="460" w:lineRule="exact"/>
              <w:jc w:val="center"/>
              <w:rPr>
                <w:sz w:val="24"/>
              </w:rPr>
            </w:pPr>
          </w:p>
        </w:tc>
        <w:tc>
          <w:tcPr>
            <w:tcW w:w="984" w:type="pct"/>
            <w:vAlign w:val="center"/>
          </w:tcPr>
          <w:p w14:paraId="3BFD5793">
            <w:pPr>
              <w:spacing w:line="460" w:lineRule="exact"/>
              <w:jc w:val="center"/>
              <w:rPr>
                <w:sz w:val="24"/>
              </w:rPr>
            </w:pPr>
          </w:p>
        </w:tc>
      </w:tr>
      <w:tr w14:paraId="595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556E7732">
            <w:pPr>
              <w:spacing w:line="460" w:lineRule="exact"/>
              <w:jc w:val="center"/>
              <w:rPr>
                <w:sz w:val="24"/>
              </w:rPr>
            </w:pPr>
          </w:p>
        </w:tc>
        <w:tc>
          <w:tcPr>
            <w:tcW w:w="1278" w:type="pct"/>
            <w:vAlign w:val="center"/>
          </w:tcPr>
          <w:p w14:paraId="0F919F4A">
            <w:pPr>
              <w:spacing w:line="460" w:lineRule="exact"/>
              <w:jc w:val="center"/>
              <w:rPr>
                <w:sz w:val="24"/>
              </w:rPr>
            </w:pPr>
          </w:p>
        </w:tc>
        <w:tc>
          <w:tcPr>
            <w:tcW w:w="806" w:type="pct"/>
            <w:vAlign w:val="center"/>
          </w:tcPr>
          <w:p w14:paraId="26827FD4">
            <w:pPr>
              <w:spacing w:line="460" w:lineRule="exact"/>
              <w:jc w:val="center"/>
              <w:rPr>
                <w:sz w:val="24"/>
              </w:rPr>
            </w:pPr>
          </w:p>
        </w:tc>
        <w:tc>
          <w:tcPr>
            <w:tcW w:w="1202" w:type="pct"/>
            <w:vAlign w:val="center"/>
          </w:tcPr>
          <w:p w14:paraId="45BDB26D">
            <w:pPr>
              <w:spacing w:line="460" w:lineRule="exact"/>
              <w:jc w:val="center"/>
              <w:rPr>
                <w:sz w:val="24"/>
              </w:rPr>
            </w:pPr>
          </w:p>
        </w:tc>
        <w:tc>
          <w:tcPr>
            <w:tcW w:w="984" w:type="pct"/>
            <w:vAlign w:val="center"/>
          </w:tcPr>
          <w:p w14:paraId="01C55B3E">
            <w:pPr>
              <w:spacing w:line="460" w:lineRule="exact"/>
              <w:jc w:val="center"/>
              <w:rPr>
                <w:sz w:val="24"/>
              </w:rPr>
            </w:pPr>
          </w:p>
        </w:tc>
      </w:tr>
      <w:tr w14:paraId="6DD0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1C7EF557">
            <w:pPr>
              <w:spacing w:line="460" w:lineRule="exact"/>
              <w:jc w:val="center"/>
              <w:rPr>
                <w:sz w:val="24"/>
              </w:rPr>
            </w:pPr>
          </w:p>
        </w:tc>
        <w:tc>
          <w:tcPr>
            <w:tcW w:w="1278" w:type="pct"/>
            <w:vAlign w:val="center"/>
          </w:tcPr>
          <w:p w14:paraId="70997137">
            <w:pPr>
              <w:spacing w:line="460" w:lineRule="exact"/>
              <w:jc w:val="center"/>
              <w:rPr>
                <w:sz w:val="24"/>
              </w:rPr>
            </w:pPr>
          </w:p>
        </w:tc>
        <w:tc>
          <w:tcPr>
            <w:tcW w:w="806" w:type="pct"/>
            <w:vAlign w:val="center"/>
          </w:tcPr>
          <w:p w14:paraId="20EC0374">
            <w:pPr>
              <w:spacing w:line="460" w:lineRule="exact"/>
              <w:jc w:val="center"/>
              <w:rPr>
                <w:sz w:val="24"/>
              </w:rPr>
            </w:pPr>
          </w:p>
        </w:tc>
        <w:tc>
          <w:tcPr>
            <w:tcW w:w="1202" w:type="pct"/>
            <w:vAlign w:val="center"/>
          </w:tcPr>
          <w:p w14:paraId="2A985EDE">
            <w:pPr>
              <w:spacing w:line="460" w:lineRule="exact"/>
              <w:jc w:val="center"/>
              <w:rPr>
                <w:sz w:val="24"/>
              </w:rPr>
            </w:pPr>
          </w:p>
        </w:tc>
        <w:tc>
          <w:tcPr>
            <w:tcW w:w="984" w:type="pct"/>
            <w:vAlign w:val="center"/>
          </w:tcPr>
          <w:p w14:paraId="30E932C2">
            <w:pPr>
              <w:spacing w:line="460" w:lineRule="exact"/>
              <w:jc w:val="center"/>
              <w:rPr>
                <w:sz w:val="24"/>
              </w:rPr>
            </w:pPr>
          </w:p>
        </w:tc>
      </w:tr>
      <w:tr w14:paraId="2A81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3CA59D8E">
            <w:pPr>
              <w:spacing w:line="460" w:lineRule="exact"/>
              <w:jc w:val="center"/>
              <w:rPr>
                <w:sz w:val="24"/>
              </w:rPr>
            </w:pPr>
          </w:p>
        </w:tc>
        <w:tc>
          <w:tcPr>
            <w:tcW w:w="1278" w:type="pct"/>
            <w:vAlign w:val="center"/>
          </w:tcPr>
          <w:p w14:paraId="744FA555">
            <w:pPr>
              <w:spacing w:line="460" w:lineRule="exact"/>
              <w:jc w:val="center"/>
              <w:rPr>
                <w:sz w:val="24"/>
              </w:rPr>
            </w:pPr>
          </w:p>
        </w:tc>
        <w:tc>
          <w:tcPr>
            <w:tcW w:w="806" w:type="pct"/>
            <w:vAlign w:val="center"/>
          </w:tcPr>
          <w:p w14:paraId="45F8A7A8">
            <w:pPr>
              <w:spacing w:line="460" w:lineRule="exact"/>
              <w:jc w:val="center"/>
              <w:rPr>
                <w:sz w:val="24"/>
              </w:rPr>
            </w:pPr>
          </w:p>
        </w:tc>
        <w:tc>
          <w:tcPr>
            <w:tcW w:w="1202" w:type="pct"/>
            <w:vAlign w:val="center"/>
          </w:tcPr>
          <w:p w14:paraId="1B655735">
            <w:pPr>
              <w:spacing w:line="460" w:lineRule="exact"/>
              <w:jc w:val="center"/>
              <w:rPr>
                <w:sz w:val="24"/>
              </w:rPr>
            </w:pPr>
          </w:p>
        </w:tc>
        <w:tc>
          <w:tcPr>
            <w:tcW w:w="984" w:type="pct"/>
            <w:vAlign w:val="center"/>
          </w:tcPr>
          <w:p w14:paraId="580034D6">
            <w:pPr>
              <w:spacing w:line="460" w:lineRule="exact"/>
              <w:jc w:val="center"/>
              <w:rPr>
                <w:sz w:val="24"/>
              </w:rPr>
            </w:pPr>
          </w:p>
        </w:tc>
      </w:tr>
    </w:tbl>
    <w:p w14:paraId="0A4058D6">
      <w:pPr>
        <w:spacing w:line="360" w:lineRule="auto"/>
        <w:ind w:right="84" w:firstLine="420"/>
        <w:rPr>
          <w:b/>
          <w:position w:val="-40"/>
          <w:sz w:val="24"/>
        </w:rPr>
      </w:pPr>
    </w:p>
    <w:p w14:paraId="0DCB1162">
      <w:pPr>
        <w:spacing w:line="460" w:lineRule="exact"/>
        <w:ind w:left="192"/>
        <w:rPr>
          <w:sz w:val="24"/>
        </w:rPr>
      </w:pPr>
    </w:p>
    <w:p w14:paraId="5A58C30A">
      <w:pPr>
        <w:spacing w:line="360" w:lineRule="auto"/>
        <w:ind w:right="84" w:firstLine="224" w:firstLineChars="100"/>
        <w:rPr>
          <w:sz w:val="24"/>
        </w:rPr>
      </w:pPr>
      <w:r>
        <w:rPr>
          <w:sz w:val="24"/>
        </w:rPr>
        <w:t>投标人名称：</w:t>
      </w:r>
    </w:p>
    <w:p w14:paraId="5DA2F63C">
      <w:pPr>
        <w:spacing w:line="360" w:lineRule="auto"/>
        <w:ind w:right="84" w:firstLine="224" w:firstLineChars="100"/>
        <w:rPr>
          <w:sz w:val="24"/>
        </w:rPr>
      </w:pPr>
    </w:p>
    <w:p w14:paraId="25929B14">
      <w:pPr>
        <w:spacing w:line="360" w:lineRule="auto"/>
        <w:ind w:right="84" w:firstLine="224" w:firstLineChars="100"/>
        <w:rPr>
          <w:position w:val="-40"/>
          <w:sz w:val="24"/>
        </w:rPr>
      </w:pPr>
      <w:r>
        <w:rPr>
          <w:sz w:val="24"/>
        </w:rPr>
        <w:t xml:space="preserve">日期：  </w:t>
      </w:r>
    </w:p>
    <w:p w14:paraId="53A1D4D4">
      <w:pPr>
        <w:spacing w:line="360" w:lineRule="auto"/>
        <w:ind w:right="84" w:firstLine="420"/>
        <w:rPr>
          <w:position w:val="-40"/>
          <w:sz w:val="24"/>
        </w:rPr>
      </w:pPr>
      <w:r>
        <w:rPr>
          <w:position w:val="-40"/>
          <w:sz w:val="24"/>
        </w:rPr>
        <w:t xml:space="preserve"> </w:t>
      </w:r>
    </w:p>
    <w:p w14:paraId="633C200E">
      <w:pPr>
        <w:spacing w:line="360" w:lineRule="auto"/>
        <w:ind w:right="84" w:firstLine="420"/>
        <w:rPr>
          <w:position w:val="-40"/>
          <w:sz w:val="24"/>
        </w:rPr>
      </w:pPr>
    </w:p>
    <w:p w14:paraId="6F7ADBC1">
      <w:pPr>
        <w:spacing w:line="360" w:lineRule="auto"/>
        <w:ind w:right="84" w:firstLine="420"/>
        <w:rPr>
          <w:position w:val="-40"/>
          <w:sz w:val="24"/>
        </w:rPr>
      </w:pPr>
      <w:r>
        <w:rPr>
          <w:position w:val="-40"/>
          <w:sz w:val="24"/>
        </w:rPr>
        <w:t xml:space="preserve"> </w:t>
      </w:r>
    </w:p>
    <w:p w14:paraId="30DA7569">
      <w:pPr>
        <w:spacing w:line="360" w:lineRule="auto"/>
        <w:ind w:right="84" w:firstLine="420"/>
        <w:rPr>
          <w:position w:val="-40"/>
          <w:sz w:val="24"/>
        </w:rPr>
      </w:pPr>
    </w:p>
    <w:p w14:paraId="797DCE20">
      <w:pPr>
        <w:widowControl/>
        <w:jc w:val="left"/>
        <w:rPr>
          <w:b/>
          <w:sz w:val="24"/>
        </w:rPr>
      </w:pPr>
      <w:r>
        <w:rPr>
          <w:b/>
          <w:sz w:val="24"/>
        </w:rPr>
        <w:br w:type="page"/>
      </w:r>
    </w:p>
    <w:p w14:paraId="5E0A881E">
      <w:pPr>
        <w:spacing w:line="460" w:lineRule="exact"/>
        <w:rPr>
          <w:b/>
          <w:sz w:val="24"/>
        </w:rPr>
      </w:pPr>
      <w:r>
        <w:rPr>
          <w:b/>
          <w:sz w:val="24"/>
        </w:rPr>
        <w:t>附件3</w:t>
      </w:r>
    </w:p>
    <w:p w14:paraId="09CC49A8">
      <w:pPr>
        <w:tabs>
          <w:tab w:val="left" w:pos="3780"/>
          <w:tab w:val="left" w:pos="3960"/>
        </w:tabs>
        <w:spacing w:line="460" w:lineRule="exact"/>
        <w:jc w:val="center"/>
        <w:rPr>
          <w:b/>
          <w:sz w:val="24"/>
        </w:rPr>
      </w:pPr>
      <w:r>
        <w:rPr>
          <w:b/>
          <w:sz w:val="24"/>
        </w:rPr>
        <w:t>开标分项一览表</w:t>
      </w:r>
    </w:p>
    <w:p w14:paraId="18216D36">
      <w:pPr>
        <w:spacing w:line="460" w:lineRule="exact"/>
        <w:ind w:left="192"/>
        <w:rPr>
          <w:sz w:val="24"/>
        </w:rPr>
      </w:pPr>
      <w:r>
        <w:rPr>
          <w:sz w:val="24"/>
        </w:rPr>
        <w:t>项目名称：</w:t>
      </w:r>
      <w:r>
        <w:rPr>
          <w:sz w:val="24"/>
          <w:u w:val="single"/>
        </w:rPr>
        <w:t xml:space="preserve">                    </w:t>
      </w:r>
    </w:p>
    <w:p w14:paraId="41B603C7">
      <w:pPr>
        <w:spacing w:line="460" w:lineRule="exact"/>
        <w:ind w:left="192"/>
        <w:rPr>
          <w:sz w:val="24"/>
        </w:rPr>
      </w:pPr>
      <w:r>
        <w:rPr>
          <w:sz w:val="24"/>
        </w:rPr>
        <w:t>项目编号：</w:t>
      </w:r>
      <w:r>
        <w:rPr>
          <w:sz w:val="24"/>
          <w:u w:val="single"/>
        </w:rPr>
        <w:t xml:space="preserve">                    </w:t>
      </w:r>
    </w:p>
    <w:p w14:paraId="28D73592">
      <w:pPr>
        <w:spacing w:line="460" w:lineRule="exact"/>
        <w:ind w:left="192"/>
        <w:rPr>
          <w:sz w:val="24"/>
        </w:rPr>
      </w:pPr>
      <w:r>
        <w:rPr>
          <w:sz w:val="24"/>
        </w:rPr>
        <w:t>包    号：</w:t>
      </w:r>
      <w:r>
        <w:rPr>
          <w:sz w:val="24"/>
          <w:u w:val="single"/>
        </w:rPr>
        <w:t xml:space="preserve">                    </w:t>
      </w:r>
    </w:p>
    <w:p w14:paraId="2AD59B78">
      <w:pPr>
        <w:spacing w:line="460" w:lineRule="exact"/>
        <w:ind w:firstLine="6496" w:firstLineChars="2900"/>
        <w:rPr>
          <w:sz w:val="24"/>
        </w:rPr>
      </w:pPr>
      <w:r>
        <w:rPr>
          <w:sz w:val="24"/>
        </w:rPr>
        <w:t>单位：元</w:t>
      </w:r>
    </w:p>
    <w:tbl>
      <w:tblPr>
        <w:tblStyle w:val="21"/>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124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38A0889">
            <w:pPr>
              <w:jc w:val="center"/>
              <w:rPr>
                <w:szCs w:val="21"/>
              </w:rPr>
            </w:pPr>
            <w:r>
              <w:rPr>
                <w:szCs w:val="21"/>
              </w:rPr>
              <w:t>序号</w:t>
            </w:r>
          </w:p>
        </w:tc>
        <w:tc>
          <w:tcPr>
            <w:tcW w:w="2121" w:type="pct"/>
            <w:vAlign w:val="center"/>
          </w:tcPr>
          <w:p w14:paraId="1943734A">
            <w:pPr>
              <w:jc w:val="center"/>
              <w:rPr>
                <w:szCs w:val="21"/>
              </w:rPr>
            </w:pPr>
            <w:r>
              <w:rPr>
                <w:szCs w:val="21"/>
              </w:rPr>
              <w:t>价格分项组成</w:t>
            </w:r>
          </w:p>
        </w:tc>
        <w:tc>
          <w:tcPr>
            <w:tcW w:w="2218" w:type="pct"/>
            <w:vAlign w:val="center"/>
          </w:tcPr>
          <w:p w14:paraId="7C745C44">
            <w:pPr>
              <w:jc w:val="center"/>
              <w:rPr>
                <w:szCs w:val="21"/>
              </w:rPr>
            </w:pPr>
            <w:r>
              <w:rPr>
                <w:szCs w:val="21"/>
              </w:rPr>
              <w:t>报价</w:t>
            </w:r>
          </w:p>
        </w:tc>
      </w:tr>
      <w:tr w14:paraId="04C2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26A66D59">
            <w:pPr>
              <w:jc w:val="center"/>
              <w:rPr>
                <w:szCs w:val="21"/>
              </w:rPr>
            </w:pPr>
            <w:r>
              <w:rPr>
                <w:szCs w:val="21"/>
              </w:rPr>
              <w:t>1</w:t>
            </w:r>
          </w:p>
        </w:tc>
        <w:tc>
          <w:tcPr>
            <w:tcW w:w="2121" w:type="pct"/>
            <w:vMerge w:val="restart"/>
            <w:vAlign w:val="center"/>
          </w:tcPr>
          <w:p w14:paraId="5786BA60">
            <w:pPr>
              <w:jc w:val="center"/>
              <w:rPr>
                <w:szCs w:val="21"/>
              </w:rPr>
            </w:pPr>
            <w:r>
              <w:rPr>
                <w:szCs w:val="21"/>
              </w:rPr>
              <w:t>人员费用</w:t>
            </w:r>
          </w:p>
        </w:tc>
        <w:tc>
          <w:tcPr>
            <w:tcW w:w="2218" w:type="pct"/>
            <w:vAlign w:val="center"/>
          </w:tcPr>
          <w:p w14:paraId="59083043">
            <w:pPr>
              <w:jc w:val="left"/>
              <w:rPr>
                <w:szCs w:val="21"/>
              </w:rPr>
            </w:pPr>
            <w:r>
              <w:rPr>
                <w:szCs w:val="21"/>
              </w:rPr>
              <w:t>人员工资：</w:t>
            </w:r>
          </w:p>
        </w:tc>
      </w:tr>
      <w:tr w14:paraId="788D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592476CA">
            <w:pPr>
              <w:jc w:val="center"/>
              <w:rPr>
                <w:szCs w:val="21"/>
              </w:rPr>
            </w:pPr>
          </w:p>
        </w:tc>
        <w:tc>
          <w:tcPr>
            <w:tcW w:w="2121" w:type="pct"/>
            <w:vMerge w:val="continue"/>
            <w:vAlign w:val="center"/>
          </w:tcPr>
          <w:p w14:paraId="0C448025">
            <w:pPr>
              <w:jc w:val="center"/>
              <w:rPr>
                <w:szCs w:val="21"/>
              </w:rPr>
            </w:pPr>
          </w:p>
        </w:tc>
        <w:tc>
          <w:tcPr>
            <w:tcW w:w="2218" w:type="pct"/>
            <w:vAlign w:val="center"/>
          </w:tcPr>
          <w:p w14:paraId="33EAB5DD">
            <w:pPr>
              <w:jc w:val="left"/>
              <w:rPr>
                <w:szCs w:val="21"/>
              </w:rPr>
            </w:pPr>
            <w:r>
              <w:rPr>
                <w:rFonts w:hint="eastAsia"/>
                <w:szCs w:val="21"/>
              </w:rPr>
              <w:t>社会保险：</w:t>
            </w:r>
          </w:p>
        </w:tc>
      </w:tr>
      <w:tr w14:paraId="3F42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B755A50">
            <w:pPr>
              <w:jc w:val="center"/>
              <w:rPr>
                <w:szCs w:val="21"/>
              </w:rPr>
            </w:pPr>
          </w:p>
        </w:tc>
        <w:tc>
          <w:tcPr>
            <w:tcW w:w="2121" w:type="pct"/>
            <w:vMerge w:val="continue"/>
            <w:vAlign w:val="center"/>
          </w:tcPr>
          <w:p w14:paraId="187E1641">
            <w:pPr>
              <w:jc w:val="center"/>
              <w:rPr>
                <w:szCs w:val="21"/>
              </w:rPr>
            </w:pPr>
          </w:p>
        </w:tc>
        <w:tc>
          <w:tcPr>
            <w:tcW w:w="2218" w:type="pct"/>
            <w:vAlign w:val="center"/>
          </w:tcPr>
          <w:p w14:paraId="7BA8F2BD">
            <w:pPr>
              <w:jc w:val="left"/>
              <w:rPr>
                <w:szCs w:val="21"/>
              </w:rPr>
            </w:pPr>
            <w:r>
              <w:rPr>
                <w:rFonts w:hint="eastAsia"/>
                <w:szCs w:val="21"/>
              </w:rPr>
              <w:t>住房公积金：</w:t>
            </w:r>
          </w:p>
        </w:tc>
      </w:tr>
      <w:tr w14:paraId="2459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5A34042F">
            <w:pPr>
              <w:jc w:val="center"/>
              <w:rPr>
                <w:szCs w:val="21"/>
              </w:rPr>
            </w:pPr>
          </w:p>
        </w:tc>
        <w:tc>
          <w:tcPr>
            <w:tcW w:w="2121" w:type="pct"/>
            <w:vMerge w:val="continue"/>
            <w:vAlign w:val="center"/>
          </w:tcPr>
          <w:p w14:paraId="30BA273E">
            <w:pPr>
              <w:jc w:val="center"/>
              <w:rPr>
                <w:szCs w:val="21"/>
              </w:rPr>
            </w:pPr>
          </w:p>
        </w:tc>
        <w:tc>
          <w:tcPr>
            <w:tcW w:w="2218" w:type="pct"/>
            <w:vAlign w:val="center"/>
          </w:tcPr>
          <w:p w14:paraId="1F126977">
            <w:pPr>
              <w:jc w:val="left"/>
              <w:rPr>
                <w:szCs w:val="21"/>
              </w:rPr>
            </w:pPr>
            <w:r>
              <w:rPr>
                <w:szCs w:val="21"/>
              </w:rPr>
              <w:t>福利</w:t>
            </w:r>
            <w:r>
              <w:rPr>
                <w:rFonts w:hint="eastAsia"/>
                <w:szCs w:val="21"/>
              </w:rPr>
              <w:t>费</w:t>
            </w:r>
            <w:r>
              <w:rPr>
                <w:szCs w:val="21"/>
              </w:rPr>
              <w:t>：</w:t>
            </w:r>
          </w:p>
        </w:tc>
      </w:tr>
      <w:tr w14:paraId="6B98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D016B9D">
            <w:pPr>
              <w:jc w:val="center"/>
              <w:rPr>
                <w:szCs w:val="21"/>
              </w:rPr>
            </w:pPr>
          </w:p>
        </w:tc>
        <w:tc>
          <w:tcPr>
            <w:tcW w:w="2121" w:type="pct"/>
            <w:vMerge w:val="continue"/>
            <w:vAlign w:val="center"/>
          </w:tcPr>
          <w:p w14:paraId="6569CC5E">
            <w:pPr>
              <w:jc w:val="center"/>
              <w:rPr>
                <w:szCs w:val="21"/>
              </w:rPr>
            </w:pPr>
          </w:p>
        </w:tc>
        <w:tc>
          <w:tcPr>
            <w:tcW w:w="2218" w:type="pct"/>
            <w:vAlign w:val="center"/>
          </w:tcPr>
          <w:p w14:paraId="323B9113">
            <w:pPr>
              <w:jc w:val="left"/>
              <w:rPr>
                <w:szCs w:val="21"/>
              </w:rPr>
            </w:pPr>
            <w:r>
              <w:rPr>
                <w:rFonts w:hint="eastAsia"/>
                <w:szCs w:val="21"/>
              </w:rPr>
              <w:t>加班费</w:t>
            </w:r>
            <w:r>
              <w:rPr>
                <w:szCs w:val="21"/>
              </w:rPr>
              <w:t>：</w:t>
            </w:r>
          </w:p>
        </w:tc>
      </w:tr>
      <w:tr w14:paraId="78A8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54785AE0">
            <w:pPr>
              <w:jc w:val="center"/>
              <w:rPr>
                <w:szCs w:val="21"/>
              </w:rPr>
            </w:pPr>
          </w:p>
        </w:tc>
        <w:tc>
          <w:tcPr>
            <w:tcW w:w="2121" w:type="pct"/>
            <w:vMerge w:val="continue"/>
            <w:vAlign w:val="center"/>
          </w:tcPr>
          <w:p w14:paraId="76FFCABD">
            <w:pPr>
              <w:jc w:val="center"/>
              <w:rPr>
                <w:szCs w:val="21"/>
              </w:rPr>
            </w:pPr>
          </w:p>
        </w:tc>
        <w:tc>
          <w:tcPr>
            <w:tcW w:w="2218" w:type="pct"/>
            <w:vAlign w:val="center"/>
          </w:tcPr>
          <w:p w14:paraId="55DD9B6F">
            <w:pPr>
              <w:jc w:val="left"/>
              <w:rPr>
                <w:szCs w:val="21"/>
              </w:rPr>
            </w:pPr>
            <w:r>
              <w:rPr>
                <w:rFonts w:hint="eastAsia"/>
                <w:szCs w:val="21"/>
              </w:rPr>
              <w:t>其他：</w:t>
            </w:r>
          </w:p>
        </w:tc>
      </w:tr>
      <w:tr w14:paraId="7B8D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14:paraId="512BE402">
            <w:pPr>
              <w:jc w:val="center"/>
              <w:rPr>
                <w:szCs w:val="21"/>
              </w:rPr>
            </w:pPr>
            <w:r>
              <w:rPr>
                <w:rFonts w:hint="eastAsia"/>
                <w:szCs w:val="21"/>
              </w:rPr>
              <w:t>2</w:t>
            </w:r>
          </w:p>
        </w:tc>
        <w:tc>
          <w:tcPr>
            <w:tcW w:w="2121" w:type="pct"/>
            <w:vAlign w:val="center"/>
          </w:tcPr>
          <w:p w14:paraId="31941D8A">
            <w:pPr>
              <w:jc w:val="center"/>
              <w:rPr>
                <w:szCs w:val="21"/>
              </w:rPr>
            </w:pPr>
            <w:r>
              <w:rPr>
                <w:rFonts w:hint="eastAsia"/>
                <w:szCs w:val="21"/>
              </w:rPr>
              <w:t>工具耗材费用</w:t>
            </w:r>
          </w:p>
        </w:tc>
        <w:tc>
          <w:tcPr>
            <w:tcW w:w="2218" w:type="pct"/>
            <w:vAlign w:val="center"/>
          </w:tcPr>
          <w:p w14:paraId="3DC08A65">
            <w:pPr>
              <w:jc w:val="left"/>
              <w:rPr>
                <w:szCs w:val="21"/>
              </w:rPr>
            </w:pPr>
          </w:p>
        </w:tc>
      </w:tr>
      <w:tr w14:paraId="6BE4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823F349">
            <w:pPr>
              <w:jc w:val="center"/>
              <w:rPr>
                <w:szCs w:val="21"/>
              </w:rPr>
            </w:pPr>
            <w:r>
              <w:rPr>
                <w:rFonts w:hint="eastAsia"/>
                <w:szCs w:val="21"/>
              </w:rPr>
              <w:t>3</w:t>
            </w:r>
          </w:p>
        </w:tc>
        <w:tc>
          <w:tcPr>
            <w:tcW w:w="2121" w:type="pct"/>
            <w:vAlign w:val="center"/>
          </w:tcPr>
          <w:p w14:paraId="17556838">
            <w:pPr>
              <w:jc w:val="center"/>
              <w:rPr>
                <w:szCs w:val="21"/>
              </w:rPr>
            </w:pPr>
            <w:r>
              <w:rPr>
                <w:rFonts w:hint="eastAsia"/>
                <w:szCs w:val="21"/>
              </w:rPr>
              <w:t>服装费用</w:t>
            </w:r>
          </w:p>
        </w:tc>
        <w:tc>
          <w:tcPr>
            <w:tcW w:w="2218" w:type="pct"/>
            <w:vAlign w:val="center"/>
          </w:tcPr>
          <w:p w14:paraId="13C0A3DB">
            <w:pPr>
              <w:jc w:val="left"/>
              <w:rPr>
                <w:szCs w:val="21"/>
              </w:rPr>
            </w:pPr>
          </w:p>
        </w:tc>
      </w:tr>
      <w:tr w14:paraId="6356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06EB3D0">
            <w:pPr>
              <w:jc w:val="center"/>
              <w:rPr>
                <w:szCs w:val="21"/>
              </w:rPr>
            </w:pPr>
            <w:r>
              <w:rPr>
                <w:rFonts w:hint="eastAsia"/>
                <w:szCs w:val="21"/>
              </w:rPr>
              <w:t>4</w:t>
            </w:r>
          </w:p>
        </w:tc>
        <w:tc>
          <w:tcPr>
            <w:tcW w:w="2121" w:type="pct"/>
            <w:vAlign w:val="center"/>
          </w:tcPr>
          <w:p w14:paraId="72F773C9">
            <w:pPr>
              <w:jc w:val="center"/>
              <w:rPr>
                <w:szCs w:val="21"/>
              </w:rPr>
            </w:pPr>
            <w:r>
              <w:rPr>
                <w:szCs w:val="21"/>
              </w:rPr>
              <w:t>办公费用</w:t>
            </w:r>
          </w:p>
        </w:tc>
        <w:tc>
          <w:tcPr>
            <w:tcW w:w="2218" w:type="pct"/>
            <w:vAlign w:val="center"/>
          </w:tcPr>
          <w:p w14:paraId="0489555A">
            <w:pPr>
              <w:jc w:val="left"/>
              <w:rPr>
                <w:szCs w:val="21"/>
              </w:rPr>
            </w:pPr>
          </w:p>
        </w:tc>
      </w:tr>
      <w:tr w14:paraId="18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2CD230A4">
            <w:pPr>
              <w:jc w:val="center"/>
              <w:rPr>
                <w:szCs w:val="21"/>
              </w:rPr>
            </w:pPr>
            <w:r>
              <w:rPr>
                <w:rFonts w:hint="eastAsia"/>
                <w:szCs w:val="21"/>
              </w:rPr>
              <w:t>5</w:t>
            </w:r>
          </w:p>
        </w:tc>
        <w:tc>
          <w:tcPr>
            <w:tcW w:w="2121" w:type="pct"/>
            <w:vAlign w:val="center"/>
          </w:tcPr>
          <w:p w14:paraId="0E1DD2DE">
            <w:pPr>
              <w:jc w:val="center"/>
              <w:rPr>
                <w:szCs w:val="21"/>
              </w:rPr>
            </w:pPr>
            <w:r>
              <w:rPr>
                <w:szCs w:val="21"/>
              </w:rPr>
              <w:t>固定资产折旧</w:t>
            </w:r>
          </w:p>
        </w:tc>
        <w:tc>
          <w:tcPr>
            <w:tcW w:w="2218" w:type="pct"/>
            <w:vAlign w:val="center"/>
          </w:tcPr>
          <w:p w14:paraId="2004F298">
            <w:pPr>
              <w:jc w:val="left"/>
              <w:rPr>
                <w:szCs w:val="21"/>
              </w:rPr>
            </w:pPr>
          </w:p>
        </w:tc>
      </w:tr>
      <w:tr w14:paraId="7F24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A92E77C">
            <w:pPr>
              <w:jc w:val="center"/>
              <w:rPr>
                <w:szCs w:val="21"/>
              </w:rPr>
            </w:pPr>
            <w:r>
              <w:rPr>
                <w:rFonts w:hint="eastAsia"/>
                <w:szCs w:val="21"/>
              </w:rPr>
              <w:t>6</w:t>
            </w:r>
          </w:p>
        </w:tc>
        <w:tc>
          <w:tcPr>
            <w:tcW w:w="2121" w:type="pct"/>
            <w:vAlign w:val="center"/>
          </w:tcPr>
          <w:p w14:paraId="78E11A53">
            <w:pPr>
              <w:jc w:val="center"/>
              <w:rPr>
                <w:szCs w:val="21"/>
              </w:rPr>
            </w:pPr>
            <w:r>
              <w:rPr>
                <w:szCs w:val="21"/>
              </w:rPr>
              <w:t>利润</w:t>
            </w:r>
          </w:p>
        </w:tc>
        <w:tc>
          <w:tcPr>
            <w:tcW w:w="2218" w:type="pct"/>
            <w:vAlign w:val="center"/>
          </w:tcPr>
          <w:p w14:paraId="5B6E43F8">
            <w:pPr>
              <w:jc w:val="left"/>
              <w:rPr>
                <w:szCs w:val="21"/>
              </w:rPr>
            </w:pPr>
          </w:p>
        </w:tc>
      </w:tr>
      <w:tr w14:paraId="5066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14A5A6D9">
            <w:pPr>
              <w:jc w:val="center"/>
              <w:rPr>
                <w:szCs w:val="21"/>
              </w:rPr>
            </w:pPr>
            <w:r>
              <w:rPr>
                <w:rFonts w:hint="eastAsia"/>
                <w:szCs w:val="21"/>
              </w:rPr>
              <w:t>7</w:t>
            </w:r>
          </w:p>
        </w:tc>
        <w:tc>
          <w:tcPr>
            <w:tcW w:w="2121" w:type="pct"/>
            <w:vAlign w:val="center"/>
          </w:tcPr>
          <w:p w14:paraId="04C79831">
            <w:pPr>
              <w:jc w:val="center"/>
              <w:rPr>
                <w:szCs w:val="21"/>
              </w:rPr>
            </w:pPr>
            <w:r>
              <w:rPr>
                <w:szCs w:val="21"/>
              </w:rPr>
              <w:t>税金</w:t>
            </w:r>
          </w:p>
        </w:tc>
        <w:tc>
          <w:tcPr>
            <w:tcW w:w="2218" w:type="pct"/>
            <w:vAlign w:val="center"/>
          </w:tcPr>
          <w:p w14:paraId="095311CD">
            <w:pPr>
              <w:jc w:val="left"/>
              <w:rPr>
                <w:szCs w:val="21"/>
              </w:rPr>
            </w:pPr>
          </w:p>
        </w:tc>
      </w:tr>
      <w:tr w14:paraId="2742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34A10FB9">
            <w:pPr>
              <w:jc w:val="center"/>
              <w:rPr>
                <w:szCs w:val="21"/>
              </w:rPr>
            </w:pPr>
            <w:r>
              <w:rPr>
                <w:rFonts w:hint="eastAsia"/>
                <w:szCs w:val="21"/>
              </w:rPr>
              <w:t>8</w:t>
            </w:r>
          </w:p>
        </w:tc>
        <w:tc>
          <w:tcPr>
            <w:tcW w:w="2121" w:type="pct"/>
            <w:vAlign w:val="center"/>
          </w:tcPr>
          <w:p w14:paraId="394958C7">
            <w:pPr>
              <w:jc w:val="center"/>
              <w:rPr>
                <w:szCs w:val="21"/>
              </w:rPr>
            </w:pPr>
            <w:r>
              <w:rPr>
                <w:szCs w:val="21"/>
              </w:rPr>
              <w:t>其他需要列明的费用</w:t>
            </w:r>
          </w:p>
        </w:tc>
        <w:tc>
          <w:tcPr>
            <w:tcW w:w="2218" w:type="pct"/>
            <w:vAlign w:val="center"/>
          </w:tcPr>
          <w:p w14:paraId="02EC6B2F">
            <w:pPr>
              <w:jc w:val="left"/>
              <w:rPr>
                <w:szCs w:val="21"/>
              </w:rPr>
            </w:pPr>
          </w:p>
        </w:tc>
      </w:tr>
      <w:tr w14:paraId="2E62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4D9E7063">
            <w:pPr>
              <w:jc w:val="center"/>
              <w:rPr>
                <w:szCs w:val="21"/>
              </w:rPr>
            </w:pPr>
            <w:r>
              <w:rPr>
                <w:szCs w:val="21"/>
              </w:rPr>
              <w:t>合计</w:t>
            </w:r>
          </w:p>
        </w:tc>
        <w:tc>
          <w:tcPr>
            <w:tcW w:w="2218" w:type="pct"/>
            <w:vAlign w:val="center"/>
          </w:tcPr>
          <w:p w14:paraId="14515876">
            <w:pPr>
              <w:jc w:val="left"/>
              <w:rPr>
                <w:szCs w:val="21"/>
              </w:rPr>
            </w:pPr>
          </w:p>
        </w:tc>
      </w:tr>
    </w:tbl>
    <w:p w14:paraId="5F614015">
      <w:pPr>
        <w:spacing w:line="360" w:lineRule="auto"/>
        <w:rPr>
          <w:kern w:val="0"/>
          <w:sz w:val="24"/>
          <w:szCs w:val="24"/>
        </w:rPr>
      </w:pPr>
      <w:r>
        <w:rPr>
          <w:kern w:val="0"/>
          <w:sz w:val="24"/>
          <w:szCs w:val="24"/>
        </w:rPr>
        <w:t>注：1. 上述合计价格应为服务期的最终优惠价格。</w:t>
      </w:r>
    </w:p>
    <w:p w14:paraId="725DECF1">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6E3E341E">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04BF029A">
      <w:pPr>
        <w:spacing w:line="360" w:lineRule="auto"/>
        <w:ind w:firstLine="448" w:firstLineChars="200"/>
        <w:rPr>
          <w:kern w:val="0"/>
          <w:sz w:val="24"/>
          <w:szCs w:val="24"/>
        </w:rPr>
      </w:pPr>
      <w:r>
        <w:rPr>
          <w:kern w:val="0"/>
          <w:sz w:val="24"/>
          <w:szCs w:val="24"/>
        </w:rPr>
        <w:t>4. 上述表格中列明的条目，在本项目中如不涉及，请填写“不涉及”。</w:t>
      </w:r>
    </w:p>
    <w:p w14:paraId="5298BFEA">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3D3C68D0">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0221EF83">
      <w:pPr>
        <w:spacing w:line="360" w:lineRule="auto"/>
        <w:ind w:right="85" w:firstLine="448" w:firstLineChars="200"/>
        <w:rPr>
          <w:sz w:val="24"/>
        </w:rPr>
      </w:pPr>
      <w:r>
        <w:rPr>
          <w:sz w:val="24"/>
        </w:rPr>
        <w:t>投标人名称：</w:t>
      </w:r>
      <w:r>
        <w:rPr>
          <w:rFonts w:hint="eastAsia"/>
          <w:sz w:val="24"/>
        </w:rPr>
        <w:t xml:space="preserve">                                         </w:t>
      </w:r>
    </w:p>
    <w:p w14:paraId="166D8E6D">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1A5405BE">
      <w:pPr>
        <w:spacing w:line="460" w:lineRule="exact"/>
        <w:rPr>
          <w:b/>
          <w:sz w:val="24"/>
        </w:rPr>
      </w:pPr>
      <w:r>
        <w:rPr>
          <w:b/>
          <w:sz w:val="24"/>
        </w:rPr>
        <w:t>附件4</w:t>
      </w:r>
    </w:p>
    <w:p w14:paraId="55C713AA">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19FBBD32">
      <w:pPr>
        <w:spacing w:line="460" w:lineRule="exact"/>
        <w:ind w:left="192"/>
        <w:rPr>
          <w:sz w:val="24"/>
        </w:rPr>
      </w:pPr>
      <w:r>
        <w:rPr>
          <w:sz w:val="24"/>
        </w:rPr>
        <w:t>项目名称：</w:t>
      </w:r>
      <w:r>
        <w:rPr>
          <w:sz w:val="24"/>
          <w:u w:val="single"/>
        </w:rPr>
        <w:t xml:space="preserve">                    </w:t>
      </w:r>
    </w:p>
    <w:p w14:paraId="15773597">
      <w:pPr>
        <w:spacing w:line="460" w:lineRule="exact"/>
        <w:ind w:left="192"/>
        <w:rPr>
          <w:sz w:val="24"/>
        </w:rPr>
      </w:pPr>
      <w:r>
        <w:rPr>
          <w:sz w:val="24"/>
        </w:rPr>
        <w:t>项目编号：</w:t>
      </w:r>
      <w:r>
        <w:rPr>
          <w:sz w:val="24"/>
          <w:u w:val="single"/>
        </w:rPr>
        <w:t xml:space="preserve">                    </w:t>
      </w:r>
    </w:p>
    <w:p w14:paraId="7F5ECC11">
      <w:pPr>
        <w:spacing w:line="460" w:lineRule="exact"/>
        <w:ind w:left="192"/>
        <w:rPr>
          <w:sz w:val="24"/>
        </w:rPr>
      </w:pPr>
      <w:r>
        <w:rPr>
          <w:sz w:val="24"/>
        </w:rPr>
        <w:t>包    号：</w:t>
      </w:r>
      <w:r>
        <w:rPr>
          <w:sz w:val="24"/>
          <w:u w:val="single"/>
        </w:rPr>
        <w:t xml:space="preserve">                    </w:t>
      </w:r>
    </w:p>
    <w:p w14:paraId="5A263447">
      <w:pPr>
        <w:spacing w:line="460" w:lineRule="exact"/>
        <w:ind w:firstLine="6496" w:firstLineChars="2900"/>
        <w:rPr>
          <w:sz w:val="24"/>
        </w:rPr>
      </w:pPr>
      <w:r>
        <w:rPr>
          <w:sz w:val="24"/>
        </w:rPr>
        <w:t>单位：元</w:t>
      </w:r>
    </w:p>
    <w:tbl>
      <w:tblPr>
        <w:tblStyle w:val="21"/>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6D81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384C099">
            <w:pPr>
              <w:jc w:val="center"/>
              <w:rPr>
                <w:sz w:val="24"/>
                <w:szCs w:val="24"/>
              </w:rPr>
            </w:pPr>
            <w:r>
              <w:rPr>
                <w:rFonts w:hint="eastAsia"/>
                <w:sz w:val="24"/>
                <w:szCs w:val="24"/>
              </w:rPr>
              <w:t>序号</w:t>
            </w:r>
          </w:p>
        </w:tc>
        <w:tc>
          <w:tcPr>
            <w:tcW w:w="1356" w:type="dxa"/>
            <w:vAlign w:val="center"/>
          </w:tcPr>
          <w:p w14:paraId="6814A69A">
            <w:pPr>
              <w:jc w:val="center"/>
              <w:rPr>
                <w:sz w:val="24"/>
                <w:szCs w:val="24"/>
              </w:rPr>
            </w:pPr>
            <w:r>
              <w:rPr>
                <w:sz w:val="24"/>
                <w:szCs w:val="24"/>
              </w:rPr>
              <w:t>具体岗位</w:t>
            </w:r>
          </w:p>
        </w:tc>
        <w:tc>
          <w:tcPr>
            <w:tcW w:w="1512" w:type="dxa"/>
            <w:vAlign w:val="center"/>
          </w:tcPr>
          <w:p w14:paraId="38BD3839">
            <w:pPr>
              <w:jc w:val="center"/>
              <w:rPr>
                <w:sz w:val="24"/>
                <w:szCs w:val="24"/>
              </w:rPr>
            </w:pPr>
            <w:r>
              <w:rPr>
                <w:sz w:val="24"/>
                <w:szCs w:val="24"/>
              </w:rPr>
              <w:t>人数（人）</w:t>
            </w:r>
          </w:p>
        </w:tc>
        <w:tc>
          <w:tcPr>
            <w:tcW w:w="1416" w:type="dxa"/>
            <w:vAlign w:val="center"/>
          </w:tcPr>
          <w:p w14:paraId="1D81EA90">
            <w:pPr>
              <w:jc w:val="center"/>
              <w:rPr>
                <w:sz w:val="24"/>
                <w:szCs w:val="24"/>
              </w:rPr>
            </w:pPr>
            <w:r>
              <w:rPr>
                <w:sz w:val="24"/>
                <w:szCs w:val="24"/>
              </w:rPr>
              <w:t>月工资/人</w:t>
            </w:r>
          </w:p>
        </w:tc>
        <w:tc>
          <w:tcPr>
            <w:tcW w:w="1296" w:type="dxa"/>
            <w:vAlign w:val="center"/>
          </w:tcPr>
          <w:p w14:paraId="639DCB77">
            <w:pPr>
              <w:jc w:val="center"/>
              <w:rPr>
                <w:sz w:val="24"/>
                <w:szCs w:val="24"/>
              </w:rPr>
            </w:pPr>
            <w:r>
              <w:rPr>
                <w:sz w:val="24"/>
                <w:szCs w:val="24"/>
              </w:rPr>
              <w:t>月保险/人</w:t>
            </w:r>
          </w:p>
        </w:tc>
        <w:tc>
          <w:tcPr>
            <w:tcW w:w="1116" w:type="dxa"/>
            <w:vAlign w:val="center"/>
          </w:tcPr>
          <w:p w14:paraId="502AAF61">
            <w:pPr>
              <w:jc w:val="center"/>
              <w:rPr>
                <w:sz w:val="24"/>
                <w:szCs w:val="24"/>
              </w:rPr>
            </w:pPr>
            <w:r>
              <w:rPr>
                <w:rFonts w:hint="eastAsia"/>
                <w:sz w:val="24"/>
                <w:szCs w:val="24"/>
              </w:rPr>
              <w:t>月公积金/人</w:t>
            </w:r>
          </w:p>
        </w:tc>
        <w:tc>
          <w:tcPr>
            <w:tcW w:w="1116" w:type="dxa"/>
            <w:vAlign w:val="center"/>
          </w:tcPr>
          <w:p w14:paraId="0ABE6B14">
            <w:pPr>
              <w:jc w:val="center"/>
              <w:rPr>
                <w:sz w:val="24"/>
                <w:szCs w:val="24"/>
              </w:rPr>
            </w:pPr>
            <w:r>
              <w:rPr>
                <w:sz w:val="24"/>
                <w:szCs w:val="24"/>
              </w:rPr>
              <w:t>月小计</w:t>
            </w:r>
          </w:p>
        </w:tc>
        <w:tc>
          <w:tcPr>
            <w:tcW w:w="1968" w:type="dxa"/>
            <w:vAlign w:val="center"/>
          </w:tcPr>
          <w:p w14:paraId="5B5871A5">
            <w:pPr>
              <w:jc w:val="center"/>
              <w:rPr>
                <w:sz w:val="24"/>
                <w:szCs w:val="24"/>
              </w:rPr>
            </w:pPr>
            <w:r>
              <w:rPr>
                <w:sz w:val="24"/>
                <w:szCs w:val="24"/>
              </w:rPr>
              <w:t>招标文件规定的服务期</w:t>
            </w:r>
            <w:r>
              <w:rPr>
                <w:rFonts w:hint="eastAsia"/>
                <w:sz w:val="24"/>
                <w:szCs w:val="24"/>
              </w:rPr>
              <w:t>小计</w:t>
            </w:r>
          </w:p>
        </w:tc>
      </w:tr>
      <w:tr w14:paraId="328D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07207FC">
            <w:pPr>
              <w:jc w:val="center"/>
              <w:rPr>
                <w:sz w:val="24"/>
                <w:szCs w:val="24"/>
              </w:rPr>
            </w:pPr>
          </w:p>
        </w:tc>
        <w:tc>
          <w:tcPr>
            <w:tcW w:w="1356" w:type="dxa"/>
            <w:vAlign w:val="center"/>
          </w:tcPr>
          <w:p w14:paraId="1E614122">
            <w:pPr>
              <w:jc w:val="center"/>
              <w:rPr>
                <w:sz w:val="24"/>
                <w:szCs w:val="24"/>
              </w:rPr>
            </w:pPr>
          </w:p>
        </w:tc>
        <w:tc>
          <w:tcPr>
            <w:tcW w:w="1512" w:type="dxa"/>
            <w:vAlign w:val="center"/>
          </w:tcPr>
          <w:p w14:paraId="3F97CDA5">
            <w:pPr>
              <w:jc w:val="center"/>
              <w:rPr>
                <w:sz w:val="24"/>
                <w:szCs w:val="24"/>
              </w:rPr>
            </w:pPr>
          </w:p>
        </w:tc>
        <w:tc>
          <w:tcPr>
            <w:tcW w:w="1416" w:type="dxa"/>
            <w:vAlign w:val="center"/>
          </w:tcPr>
          <w:p w14:paraId="71B53C36">
            <w:pPr>
              <w:jc w:val="center"/>
              <w:rPr>
                <w:sz w:val="24"/>
                <w:szCs w:val="24"/>
              </w:rPr>
            </w:pPr>
          </w:p>
        </w:tc>
        <w:tc>
          <w:tcPr>
            <w:tcW w:w="1296" w:type="dxa"/>
            <w:vAlign w:val="center"/>
          </w:tcPr>
          <w:p w14:paraId="45367F52">
            <w:pPr>
              <w:jc w:val="center"/>
              <w:rPr>
                <w:sz w:val="24"/>
                <w:szCs w:val="24"/>
              </w:rPr>
            </w:pPr>
          </w:p>
        </w:tc>
        <w:tc>
          <w:tcPr>
            <w:tcW w:w="1116" w:type="dxa"/>
            <w:vAlign w:val="center"/>
          </w:tcPr>
          <w:p w14:paraId="72785E7F">
            <w:pPr>
              <w:jc w:val="center"/>
              <w:rPr>
                <w:sz w:val="24"/>
                <w:szCs w:val="24"/>
              </w:rPr>
            </w:pPr>
          </w:p>
        </w:tc>
        <w:tc>
          <w:tcPr>
            <w:tcW w:w="1116" w:type="dxa"/>
            <w:vAlign w:val="center"/>
          </w:tcPr>
          <w:p w14:paraId="3C155478">
            <w:pPr>
              <w:jc w:val="center"/>
              <w:rPr>
                <w:sz w:val="24"/>
                <w:szCs w:val="24"/>
              </w:rPr>
            </w:pPr>
          </w:p>
        </w:tc>
        <w:tc>
          <w:tcPr>
            <w:tcW w:w="1968" w:type="dxa"/>
            <w:vAlign w:val="center"/>
          </w:tcPr>
          <w:p w14:paraId="2F833E35">
            <w:pPr>
              <w:jc w:val="center"/>
              <w:rPr>
                <w:sz w:val="24"/>
                <w:szCs w:val="24"/>
              </w:rPr>
            </w:pPr>
          </w:p>
        </w:tc>
      </w:tr>
      <w:tr w14:paraId="73BF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DB70C29">
            <w:pPr>
              <w:jc w:val="center"/>
              <w:rPr>
                <w:sz w:val="24"/>
                <w:szCs w:val="24"/>
              </w:rPr>
            </w:pPr>
          </w:p>
        </w:tc>
        <w:tc>
          <w:tcPr>
            <w:tcW w:w="1356" w:type="dxa"/>
            <w:vAlign w:val="center"/>
          </w:tcPr>
          <w:p w14:paraId="01E2D3FB">
            <w:pPr>
              <w:jc w:val="center"/>
              <w:rPr>
                <w:sz w:val="24"/>
                <w:szCs w:val="24"/>
              </w:rPr>
            </w:pPr>
          </w:p>
        </w:tc>
        <w:tc>
          <w:tcPr>
            <w:tcW w:w="1512" w:type="dxa"/>
            <w:vAlign w:val="center"/>
          </w:tcPr>
          <w:p w14:paraId="24455B29">
            <w:pPr>
              <w:jc w:val="center"/>
              <w:rPr>
                <w:sz w:val="24"/>
                <w:szCs w:val="24"/>
              </w:rPr>
            </w:pPr>
          </w:p>
        </w:tc>
        <w:tc>
          <w:tcPr>
            <w:tcW w:w="1416" w:type="dxa"/>
            <w:vAlign w:val="center"/>
          </w:tcPr>
          <w:p w14:paraId="776359D2">
            <w:pPr>
              <w:jc w:val="center"/>
              <w:rPr>
                <w:sz w:val="24"/>
                <w:szCs w:val="24"/>
              </w:rPr>
            </w:pPr>
          </w:p>
        </w:tc>
        <w:tc>
          <w:tcPr>
            <w:tcW w:w="1296" w:type="dxa"/>
            <w:vAlign w:val="center"/>
          </w:tcPr>
          <w:p w14:paraId="7E2C054F">
            <w:pPr>
              <w:jc w:val="center"/>
              <w:rPr>
                <w:sz w:val="24"/>
                <w:szCs w:val="24"/>
              </w:rPr>
            </w:pPr>
          </w:p>
        </w:tc>
        <w:tc>
          <w:tcPr>
            <w:tcW w:w="1116" w:type="dxa"/>
            <w:vAlign w:val="center"/>
          </w:tcPr>
          <w:p w14:paraId="0471A2E4">
            <w:pPr>
              <w:jc w:val="center"/>
              <w:rPr>
                <w:sz w:val="24"/>
                <w:szCs w:val="24"/>
              </w:rPr>
            </w:pPr>
          </w:p>
        </w:tc>
        <w:tc>
          <w:tcPr>
            <w:tcW w:w="1116" w:type="dxa"/>
            <w:vAlign w:val="center"/>
          </w:tcPr>
          <w:p w14:paraId="3D233451">
            <w:pPr>
              <w:jc w:val="center"/>
              <w:rPr>
                <w:sz w:val="24"/>
                <w:szCs w:val="24"/>
              </w:rPr>
            </w:pPr>
          </w:p>
        </w:tc>
        <w:tc>
          <w:tcPr>
            <w:tcW w:w="1968" w:type="dxa"/>
            <w:vAlign w:val="center"/>
          </w:tcPr>
          <w:p w14:paraId="79ED7F54">
            <w:pPr>
              <w:jc w:val="center"/>
              <w:rPr>
                <w:sz w:val="24"/>
                <w:szCs w:val="24"/>
              </w:rPr>
            </w:pPr>
          </w:p>
        </w:tc>
      </w:tr>
      <w:tr w14:paraId="5333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9655E79">
            <w:pPr>
              <w:jc w:val="center"/>
              <w:rPr>
                <w:sz w:val="24"/>
                <w:szCs w:val="24"/>
              </w:rPr>
            </w:pPr>
          </w:p>
        </w:tc>
        <w:tc>
          <w:tcPr>
            <w:tcW w:w="1356" w:type="dxa"/>
            <w:vAlign w:val="center"/>
          </w:tcPr>
          <w:p w14:paraId="0B8FDE9E">
            <w:pPr>
              <w:jc w:val="center"/>
              <w:rPr>
                <w:sz w:val="24"/>
                <w:szCs w:val="24"/>
              </w:rPr>
            </w:pPr>
          </w:p>
        </w:tc>
        <w:tc>
          <w:tcPr>
            <w:tcW w:w="1512" w:type="dxa"/>
            <w:vAlign w:val="center"/>
          </w:tcPr>
          <w:p w14:paraId="4EB9C491">
            <w:pPr>
              <w:jc w:val="center"/>
              <w:rPr>
                <w:sz w:val="24"/>
                <w:szCs w:val="24"/>
              </w:rPr>
            </w:pPr>
          </w:p>
        </w:tc>
        <w:tc>
          <w:tcPr>
            <w:tcW w:w="1416" w:type="dxa"/>
            <w:vAlign w:val="center"/>
          </w:tcPr>
          <w:p w14:paraId="5AE2520F">
            <w:pPr>
              <w:jc w:val="center"/>
              <w:rPr>
                <w:sz w:val="24"/>
                <w:szCs w:val="24"/>
              </w:rPr>
            </w:pPr>
          </w:p>
        </w:tc>
        <w:tc>
          <w:tcPr>
            <w:tcW w:w="1296" w:type="dxa"/>
            <w:vAlign w:val="center"/>
          </w:tcPr>
          <w:p w14:paraId="7E6ECFDF">
            <w:pPr>
              <w:jc w:val="center"/>
              <w:rPr>
                <w:sz w:val="24"/>
                <w:szCs w:val="24"/>
              </w:rPr>
            </w:pPr>
          </w:p>
        </w:tc>
        <w:tc>
          <w:tcPr>
            <w:tcW w:w="1116" w:type="dxa"/>
            <w:vAlign w:val="center"/>
          </w:tcPr>
          <w:p w14:paraId="3C3DAF40">
            <w:pPr>
              <w:jc w:val="center"/>
              <w:rPr>
                <w:sz w:val="24"/>
                <w:szCs w:val="24"/>
              </w:rPr>
            </w:pPr>
          </w:p>
        </w:tc>
        <w:tc>
          <w:tcPr>
            <w:tcW w:w="1116" w:type="dxa"/>
            <w:vAlign w:val="center"/>
          </w:tcPr>
          <w:p w14:paraId="6E740461">
            <w:pPr>
              <w:jc w:val="center"/>
              <w:rPr>
                <w:sz w:val="24"/>
                <w:szCs w:val="24"/>
              </w:rPr>
            </w:pPr>
          </w:p>
        </w:tc>
        <w:tc>
          <w:tcPr>
            <w:tcW w:w="1968" w:type="dxa"/>
            <w:vAlign w:val="center"/>
          </w:tcPr>
          <w:p w14:paraId="3779F6A1">
            <w:pPr>
              <w:jc w:val="center"/>
              <w:rPr>
                <w:sz w:val="24"/>
                <w:szCs w:val="24"/>
              </w:rPr>
            </w:pPr>
          </w:p>
        </w:tc>
      </w:tr>
      <w:tr w14:paraId="059E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04312D9">
            <w:pPr>
              <w:jc w:val="center"/>
              <w:rPr>
                <w:sz w:val="24"/>
                <w:szCs w:val="24"/>
              </w:rPr>
            </w:pPr>
          </w:p>
        </w:tc>
        <w:tc>
          <w:tcPr>
            <w:tcW w:w="1356" w:type="dxa"/>
            <w:vAlign w:val="center"/>
          </w:tcPr>
          <w:p w14:paraId="532B3B52">
            <w:pPr>
              <w:jc w:val="center"/>
              <w:rPr>
                <w:sz w:val="24"/>
                <w:szCs w:val="24"/>
              </w:rPr>
            </w:pPr>
          </w:p>
        </w:tc>
        <w:tc>
          <w:tcPr>
            <w:tcW w:w="1512" w:type="dxa"/>
            <w:vAlign w:val="center"/>
          </w:tcPr>
          <w:p w14:paraId="4E9A7401">
            <w:pPr>
              <w:jc w:val="center"/>
              <w:rPr>
                <w:sz w:val="24"/>
                <w:szCs w:val="24"/>
              </w:rPr>
            </w:pPr>
          </w:p>
        </w:tc>
        <w:tc>
          <w:tcPr>
            <w:tcW w:w="1416" w:type="dxa"/>
            <w:vAlign w:val="center"/>
          </w:tcPr>
          <w:p w14:paraId="6896A4D8">
            <w:pPr>
              <w:jc w:val="center"/>
              <w:rPr>
                <w:sz w:val="24"/>
                <w:szCs w:val="24"/>
              </w:rPr>
            </w:pPr>
          </w:p>
        </w:tc>
        <w:tc>
          <w:tcPr>
            <w:tcW w:w="1296" w:type="dxa"/>
            <w:vAlign w:val="center"/>
          </w:tcPr>
          <w:p w14:paraId="23DB4C37">
            <w:pPr>
              <w:jc w:val="center"/>
              <w:rPr>
                <w:sz w:val="24"/>
                <w:szCs w:val="24"/>
              </w:rPr>
            </w:pPr>
          </w:p>
        </w:tc>
        <w:tc>
          <w:tcPr>
            <w:tcW w:w="1116" w:type="dxa"/>
            <w:vAlign w:val="center"/>
          </w:tcPr>
          <w:p w14:paraId="17E9A9E5">
            <w:pPr>
              <w:jc w:val="center"/>
              <w:rPr>
                <w:sz w:val="24"/>
                <w:szCs w:val="24"/>
              </w:rPr>
            </w:pPr>
          </w:p>
        </w:tc>
        <w:tc>
          <w:tcPr>
            <w:tcW w:w="1116" w:type="dxa"/>
            <w:vAlign w:val="center"/>
          </w:tcPr>
          <w:p w14:paraId="2EBB5DC1">
            <w:pPr>
              <w:jc w:val="center"/>
              <w:rPr>
                <w:sz w:val="24"/>
                <w:szCs w:val="24"/>
              </w:rPr>
            </w:pPr>
          </w:p>
        </w:tc>
        <w:tc>
          <w:tcPr>
            <w:tcW w:w="1968" w:type="dxa"/>
            <w:vAlign w:val="center"/>
          </w:tcPr>
          <w:p w14:paraId="3B611CE5">
            <w:pPr>
              <w:jc w:val="center"/>
              <w:rPr>
                <w:sz w:val="24"/>
                <w:szCs w:val="24"/>
              </w:rPr>
            </w:pPr>
          </w:p>
        </w:tc>
      </w:tr>
      <w:tr w14:paraId="1BD0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41D70E1B">
            <w:pPr>
              <w:jc w:val="center"/>
              <w:rPr>
                <w:sz w:val="24"/>
                <w:szCs w:val="24"/>
              </w:rPr>
            </w:pPr>
            <w:r>
              <w:rPr>
                <w:rFonts w:hint="eastAsia"/>
                <w:sz w:val="24"/>
                <w:szCs w:val="24"/>
              </w:rPr>
              <w:t>人员费用合计</w:t>
            </w:r>
          </w:p>
        </w:tc>
        <w:tc>
          <w:tcPr>
            <w:tcW w:w="1116" w:type="dxa"/>
            <w:vAlign w:val="center"/>
          </w:tcPr>
          <w:p w14:paraId="1C31C2EA">
            <w:pPr>
              <w:jc w:val="center"/>
              <w:rPr>
                <w:sz w:val="24"/>
                <w:szCs w:val="24"/>
              </w:rPr>
            </w:pPr>
          </w:p>
        </w:tc>
        <w:tc>
          <w:tcPr>
            <w:tcW w:w="1968" w:type="dxa"/>
            <w:vAlign w:val="center"/>
          </w:tcPr>
          <w:p w14:paraId="060A3789">
            <w:pPr>
              <w:jc w:val="center"/>
              <w:rPr>
                <w:sz w:val="24"/>
                <w:szCs w:val="24"/>
              </w:rPr>
            </w:pPr>
          </w:p>
        </w:tc>
      </w:tr>
    </w:tbl>
    <w:p w14:paraId="53C6D391">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7E15420A">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6B20DAB5">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768F5246">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28280A8A">
      <w:pPr>
        <w:spacing w:line="460" w:lineRule="exact"/>
        <w:rPr>
          <w:sz w:val="24"/>
          <w:szCs w:val="24"/>
        </w:rPr>
      </w:pPr>
    </w:p>
    <w:p w14:paraId="3A184AA5">
      <w:pPr>
        <w:spacing w:line="360" w:lineRule="auto"/>
        <w:ind w:right="84" w:firstLine="224" w:firstLineChars="100"/>
        <w:rPr>
          <w:sz w:val="24"/>
        </w:rPr>
      </w:pPr>
      <w:r>
        <w:rPr>
          <w:sz w:val="24"/>
        </w:rPr>
        <w:t>投标人名称：</w:t>
      </w:r>
    </w:p>
    <w:p w14:paraId="57D3CCD8">
      <w:pPr>
        <w:spacing w:line="360" w:lineRule="auto"/>
        <w:ind w:right="84" w:firstLine="224" w:firstLineChars="100"/>
        <w:rPr>
          <w:b/>
          <w:sz w:val="24"/>
        </w:rPr>
      </w:pPr>
      <w:r>
        <w:rPr>
          <w:sz w:val="24"/>
        </w:rPr>
        <w:t xml:space="preserve">日期：  </w:t>
      </w:r>
      <w:r>
        <w:rPr>
          <w:b/>
          <w:sz w:val="24"/>
        </w:rPr>
        <w:br w:type="page"/>
      </w:r>
    </w:p>
    <w:p w14:paraId="68A58C97">
      <w:pPr>
        <w:spacing w:line="560" w:lineRule="exact"/>
        <w:rPr>
          <w:b/>
          <w:sz w:val="24"/>
        </w:rPr>
      </w:pPr>
      <w:r>
        <w:rPr>
          <w:b/>
          <w:sz w:val="24"/>
        </w:rPr>
        <w:t>附件5</w:t>
      </w:r>
    </w:p>
    <w:p w14:paraId="1F90C58A">
      <w:pPr>
        <w:autoSpaceDN w:val="0"/>
        <w:spacing w:line="360" w:lineRule="auto"/>
        <w:jc w:val="center"/>
        <w:rPr>
          <w:b/>
          <w:bCs/>
          <w:sz w:val="24"/>
        </w:rPr>
      </w:pPr>
      <w:r>
        <w:rPr>
          <w:b/>
          <w:bCs/>
          <w:sz w:val="24"/>
        </w:rPr>
        <w:t>商务要求点对点应答表</w:t>
      </w:r>
    </w:p>
    <w:p w14:paraId="5CB321B4">
      <w:pPr>
        <w:spacing w:line="460" w:lineRule="exact"/>
        <w:rPr>
          <w:sz w:val="24"/>
        </w:rPr>
      </w:pPr>
    </w:p>
    <w:p w14:paraId="5EFC3B76">
      <w:pPr>
        <w:spacing w:line="460" w:lineRule="exact"/>
        <w:rPr>
          <w:sz w:val="24"/>
        </w:rPr>
      </w:pPr>
      <w:r>
        <w:rPr>
          <w:sz w:val="24"/>
        </w:rPr>
        <w:t>项目名称：</w:t>
      </w:r>
      <w:r>
        <w:rPr>
          <w:sz w:val="24"/>
          <w:u w:val="single"/>
        </w:rPr>
        <w:t xml:space="preserve">                    </w:t>
      </w:r>
    </w:p>
    <w:p w14:paraId="143984DE">
      <w:pPr>
        <w:spacing w:line="460" w:lineRule="exact"/>
        <w:rPr>
          <w:sz w:val="24"/>
        </w:rPr>
      </w:pPr>
      <w:r>
        <w:rPr>
          <w:sz w:val="24"/>
        </w:rPr>
        <w:t>项目编号：</w:t>
      </w:r>
      <w:r>
        <w:rPr>
          <w:sz w:val="24"/>
          <w:u w:val="single"/>
        </w:rPr>
        <w:t xml:space="preserve">                    </w:t>
      </w:r>
    </w:p>
    <w:p w14:paraId="0C12A24E">
      <w:pPr>
        <w:spacing w:line="460" w:lineRule="exact"/>
        <w:rPr>
          <w:sz w:val="24"/>
          <w:u w:val="single"/>
        </w:rPr>
      </w:pPr>
      <w:r>
        <w:rPr>
          <w:sz w:val="24"/>
        </w:rPr>
        <w:t>包号：</w:t>
      </w:r>
      <w:r>
        <w:rPr>
          <w:sz w:val="24"/>
          <w:u w:val="single"/>
        </w:rPr>
        <w:t xml:space="preserve">                        </w:t>
      </w:r>
    </w:p>
    <w:p w14:paraId="4B55A0BD">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100D8276">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052FA86C">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5D6785F">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05A36857">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1033A79C">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251B291F">
            <w:pPr>
              <w:widowControl/>
              <w:jc w:val="center"/>
              <w:rPr>
                <w:kern w:val="0"/>
                <w:szCs w:val="21"/>
              </w:rPr>
            </w:pPr>
            <w:r>
              <w:rPr>
                <w:kern w:val="0"/>
                <w:szCs w:val="21"/>
              </w:rPr>
              <w:t>备注</w:t>
            </w:r>
          </w:p>
        </w:tc>
      </w:tr>
      <w:tr w14:paraId="6FFAB432">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C4BFAE5">
            <w:pPr>
              <w:widowControl/>
              <w:jc w:val="left"/>
              <w:rPr>
                <w:kern w:val="0"/>
                <w:szCs w:val="21"/>
              </w:rPr>
            </w:pPr>
            <w:r>
              <w:rPr>
                <w:kern w:val="0"/>
                <w:szCs w:val="21"/>
              </w:rPr>
              <w:t>（一）报价要求</w:t>
            </w:r>
          </w:p>
        </w:tc>
      </w:tr>
      <w:tr w14:paraId="47CB9F2F">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314223E5">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B120230">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0ECEF53">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6CE6C31">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D1F2D0B">
            <w:pPr>
              <w:widowControl/>
              <w:jc w:val="left"/>
              <w:rPr>
                <w:kern w:val="0"/>
                <w:szCs w:val="21"/>
              </w:rPr>
            </w:pPr>
            <w:r>
              <w:rPr>
                <w:kern w:val="0"/>
                <w:szCs w:val="21"/>
              </w:rPr>
              <w:t>　</w:t>
            </w:r>
          </w:p>
        </w:tc>
      </w:tr>
      <w:tr w14:paraId="37C6F70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35CBEFB">
            <w:pPr>
              <w:widowControl/>
              <w:jc w:val="left"/>
              <w:rPr>
                <w:kern w:val="0"/>
                <w:szCs w:val="21"/>
              </w:rPr>
            </w:pPr>
            <w:r>
              <w:rPr>
                <w:kern w:val="0"/>
                <w:szCs w:val="21"/>
              </w:rPr>
              <w:t>（二）时间、地点要求</w:t>
            </w:r>
          </w:p>
        </w:tc>
      </w:tr>
      <w:tr w14:paraId="567C6B2B">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1C4D5E1">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ADAA4F4">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3BC14F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E097D7C">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00DA918">
            <w:pPr>
              <w:widowControl/>
              <w:jc w:val="left"/>
              <w:rPr>
                <w:kern w:val="0"/>
                <w:szCs w:val="21"/>
              </w:rPr>
            </w:pPr>
            <w:r>
              <w:rPr>
                <w:kern w:val="0"/>
                <w:szCs w:val="21"/>
              </w:rPr>
              <w:t>　</w:t>
            </w:r>
          </w:p>
        </w:tc>
      </w:tr>
      <w:tr w14:paraId="24E659F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535BBF2">
            <w:pPr>
              <w:widowControl/>
              <w:jc w:val="left"/>
              <w:rPr>
                <w:kern w:val="0"/>
                <w:szCs w:val="21"/>
              </w:rPr>
            </w:pPr>
            <w:r>
              <w:rPr>
                <w:kern w:val="0"/>
                <w:szCs w:val="21"/>
              </w:rPr>
              <w:t>（三）付款方式</w:t>
            </w:r>
          </w:p>
        </w:tc>
      </w:tr>
      <w:tr w14:paraId="5608FE38">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21132647">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AA2A435">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ADFC5FC">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8E691CE">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4B4E03B">
            <w:pPr>
              <w:widowControl/>
              <w:jc w:val="left"/>
              <w:rPr>
                <w:kern w:val="0"/>
                <w:szCs w:val="21"/>
              </w:rPr>
            </w:pPr>
            <w:r>
              <w:rPr>
                <w:kern w:val="0"/>
                <w:szCs w:val="21"/>
              </w:rPr>
              <w:t>　</w:t>
            </w:r>
          </w:p>
        </w:tc>
      </w:tr>
      <w:tr w14:paraId="4C71BEC6">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F229010">
            <w:pPr>
              <w:widowControl/>
              <w:jc w:val="left"/>
              <w:rPr>
                <w:kern w:val="0"/>
                <w:szCs w:val="21"/>
              </w:rPr>
            </w:pPr>
            <w:r>
              <w:rPr>
                <w:kern w:val="0"/>
                <w:szCs w:val="21"/>
              </w:rPr>
              <w:t>（四）投标保证金和履约保证金</w:t>
            </w:r>
          </w:p>
        </w:tc>
      </w:tr>
      <w:tr w14:paraId="3EBD35FE">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CCCF68A">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0CB19DF">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5571F7B">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E988464">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4F059BC">
            <w:pPr>
              <w:widowControl/>
              <w:jc w:val="left"/>
              <w:rPr>
                <w:kern w:val="0"/>
                <w:szCs w:val="21"/>
              </w:rPr>
            </w:pPr>
            <w:r>
              <w:rPr>
                <w:kern w:val="0"/>
                <w:szCs w:val="21"/>
              </w:rPr>
              <w:t>　</w:t>
            </w:r>
          </w:p>
        </w:tc>
      </w:tr>
    </w:tbl>
    <w:p w14:paraId="7B7C6474">
      <w:pPr>
        <w:spacing w:line="620" w:lineRule="exact"/>
        <w:rPr>
          <w:sz w:val="24"/>
        </w:rPr>
      </w:pPr>
      <w:r>
        <w:rPr>
          <w:sz w:val="24"/>
        </w:rPr>
        <w:t>注：</w:t>
      </w:r>
    </w:p>
    <w:p w14:paraId="3CD8F2E2">
      <w:pPr>
        <w:spacing w:line="360" w:lineRule="auto"/>
        <w:rPr>
          <w:sz w:val="24"/>
        </w:rPr>
      </w:pPr>
      <w:r>
        <w:rPr>
          <w:sz w:val="24"/>
        </w:rPr>
        <w:t>1. 不如实填写偏离情况的投标文件将视为虚假材料。</w:t>
      </w:r>
    </w:p>
    <w:p w14:paraId="25E918C5">
      <w:pPr>
        <w:spacing w:line="360" w:lineRule="auto"/>
        <w:rPr>
          <w:sz w:val="24"/>
        </w:rPr>
      </w:pPr>
      <w:r>
        <w:rPr>
          <w:sz w:val="24"/>
        </w:rPr>
        <w:t>2. 招标要求指招标文件中规定的具体要求，投标应答指投标文件的具体内容。</w:t>
      </w:r>
    </w:p>
    <w:p w14:paraId="5DB5EDAE">
      <w:pPr>
        <w:spacing w:line="360" w:lineRule="auto"/>
        <w:rPr>
          <w:sz w:val="24"/>
        </w:rPr>
      </w:pPr>
      <w:r>
        <w:rPr>
          <w:sz w:val="24"/>
        </w:rPr>
        <w:t>3. 偏离说明指招标要求与投标应答之间的不同之处。</w:t>
      </w:r>
    </w:p>
    <w:p w14:paraId="49ED8477">
      <w:pPr>
        <w:autoSpaceDE w:val="0"/>
        <w:autoSpaceDN w:val="0"/>
        <w:adjustRightInd w:val="0"/>
        <w:spacing w:line="560" w:lineRule="exact"/>
        <w:jc w:val="left"/>
        <w:rPr>
          <w:kern w:val="0"/>
          <w:sz w:val="24"/>
        </w:rPr>
      </w:pPr>
    </w:p>
    <w:p w14:paraId="65FC0F90">
      <w:pPr>
        <w:autoSpaceDE w:val="0"/>
        <w:autoSpaceDN w:val="0"/>
        <w:adjustRightInd w:val="0"/>
        <w:spacing w:line="560" w:lineRule="exact"/>
        <w:jc w:val="left"/>
        <w:rPr>
          <w:kern w:val="0"/>
          <w:sz w:val="24"/>
        </w:rPr>
      </w:pPr>
    </w:p>
    <w:p w14:paraId="360CA366">
      <w:pPr>
        <w:spacing w:line="360" w:lineRule="auto"/>
        <w:ind w:right="84" w:firstLine="224" w:firstLineChars="100"/>
        <w:rPr>
          <w:sz w:val="24"/>
        </w:rPr>
      </w:pPr>
      <w:r>
        <w:rPr>
          <w:sz w:val="24"/>
        </w:rPr>
        <w:t>投标人名称：</w:t>
      </w:r>
    </w:p>
    <w:p w14:paraId="003F0218">
      <w:pPr>
        <w:spacing w:line="360" w:lineRule="auto"/>
        <w:ind w:right="84" w:firstLine="224" w:firstLineChars="100"/>
        <w:rPr>
          <w:sz w:val="24"/>
        </w:rPr>
      </w:pPr>
    </w:p>
    <w:p w14:paraId="1B9AD1E2">
      <w:pPr>
        <w:spacing w:line="360" w:lineRule="auto"/>
        <w:ind w:right="84" w:firstLine="224" w:firstLineChars="100"/>
        <w:rPr>
          <w:position w:val="-40"/>
          <w:sz w:val="24"/>
        </w:rPr>
      </w:pPr>
      <w:r>
        <w:rPr>
          <w:sz w:val="24"/>
        </w:rPr>
        <w:t xml:space="preserve">日期：  </w:t>
      </w:r>
    </w:p>
    <w:p w14:paraId="0145DA4D">
      <w:pPr>
        <w:autoSpaceDE w:val="0"/>
        <w:autoSpaceDN w:val="0"/>
        <w:adjustRightInd w:val="0"/>
        <w:spacing w:line="560" w:lineRule="exact"/>
        <w:jc w:val="left"/>
        <w:rPr>
          <w:kern w:val="0"/>
          <w:sz w:val="24"/>
          <w:u w:val="single"/>
        </w:rPr>
      </w:pPr>
    </w:p>
    <w:p w14:paraId="655983B5">
      <w:pPr>
        <w:autoSpaceDE w:val="0"/>
        <w:autoSpaceDN w:val="0"/>
        <w:adjustRightInd w:val="0"/>
        <w:spacing w:line="560" w:lineRule="exact"/>
        <w:jc w:val="left"/>
        <w:rPr>
          <w:kern w:val="0"/>
          <w:sz w:val="24"/>
          <w:u w:val="single"/>
        </w:rPr>
      </w:pPr>
    </w:p>
    <w:p w14:paraId="07A0A919">
      <w:pPr>
        <w:autoSpaceDE w:val="0"/>
        <w:autoSpaceDN w:val="0"/>
        <w:adjustRightInd w:val="0"/>
        <w:spacing w:line="560" w:lineRule="exact"/>
        <w:jc w:val="left"/>
        <w:rPr>
          <w:kern w:val="0"/>
          <w:sz w:val="24"/>
          <w:u w:val="single"/>
        </w:rPr>
      </w:pPr>
    </w:p>
    <w:p w14:paraId="63E8865A">
      <w:pPr>
        <w:widowControl/>
        <w:jc w:val="left"/>
        <w:rPr>
          <w:b/>
          <w:sz w:val="24"/>
        </w:rPr>
      </w:pPr>
      <w:r>
        <w:rPr>
          <w:b/>
          <w:sz w:val="24"/>
        </w:rPr>
        <w:br w:type="page"/>
      </w:r>
    </w:p>
    <w:p w14:paraId="3405C348">
      <w:pPr>
        <w:spacing w:line="620" w:lineRule="exact"/>
        <w:rPr>
          <w:b/>
          <w:sz w:val="24"/>
        </w:rPr>
      </w:pPr>
      <w:r>
        <w:rPr>
          <w:b/>
          <w:sz w:val="24"/>
        </w:rPr>
        <w:t>附件6</w:t>
      </w:r>
      <w:r>
        <w:rPr>
          <w:rFonts w:hint="eastAsia"/>
          <w:b/>
          <w:sz w:val="24"/>
        </w:rPr>
        <w:t>-1</w:t>
      </w:r>
    </w:p>
    <w:p w14:paraId="2233A286">
      <w:pPr>
        <w:autoSpaceDN w:val="0"/>
        <w:spacing w:line="360" w:lineRule="auto"/>
        <w:jc w:val="center"/>
        <w:rPr>
          <w:b/>
          <w:bCs/>
          <w:sz w:val="24"/>
        </w:rPr>
      </w:pPr>
      <w:r>
        <w:rPr>
          <w:b/>
          <w:bCs/>
          <w:sz w:val="24"/>
        </w:rPr>
        <w:t>技术要求点对点应答表</w:t>
      </w:r>
    </w:p>
    <w:p w14:paraId="5D06E139">
      <w:pPr>
        <w:spacing w:line="460" w:lineRule="exact"/>
        <w:rPr>
          <w:sz w:val="24"/>
        </w:rPr>
      </w:pPr>
      <w:r>
        <w:rPr>
          <w:sz w:val="24"/>
        </w:rPr>
        <w:t>项目名称：</w:t>
      </w:r>
      <w:r>
        <w:rPr>
          <w:sz w:val="24"/>
          <w:u w:val="single"/>
        </w:rPr>
        <w:t xml:space="preserve">                    </w:t>
      </w:r>
    </w:p>
    <w:p w14:paraId="2249ED6E">
      <w:pPr>
        <w:spacing w:line="460" w:lineRule="exact"/>
        <w:rPr>
          <w:sz w:val="24"/>
        </w:rPr>
      </w:pPr>
      <w:r>
        <w:rPr>
          <w:sz w:val="24"/>
        </w:rPr>
        <w:t>项目编号：</w:t>
      </w:r>
      <w:r>
        <w:rPr>
          <w:sz w:val="24"/>
          <w:u w:val="single"/>
        </w:rPr>
        <w:t xml:space="preserve">                    </w:t>
      </w:r>
    </w:p>
    <w:p w14:paraId="282C6778">
      <w:pPr>
        <w:spacing w:line="460" w:lineRule="exact"/>
        <w:rPr>
          <w:sz w:val="24"/>
          <w:u w:val="single"/>
        </w:rPr>
      </w:pPr>
      <w:r>
        <w:rPr>
          <w:sz w:val="24"/>
        </w:rPr>
        <w:t>包号：</w:t>
      </w:r>
      <w:r>
        <w:rPr>
          <w:sz w:val="24"/>
          <w:u w:val="single"/>
        </w:rPr>
        <w:t xml:space="preserve">                        </w:t>
      </w:r>
    </w:p>
    <w:tbl>
      <w:tblPr>
        <w:tblStyle w:val="21"/>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6B69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775E8806">
            <w:pPr>
              <w:widowControl/>
              <w:snapToGrid w:val="0"/>
              <w:jc w:val="center"/>
              <w:rPr>
                <w:kern w:val="0"/>
                <w:sz w:val="24"/>
                <w:szCs w:val="21"/>
              </w:rPr>
            </w:pPr>
            <w:r>
              <w:rPr>
                <w:kern w:val="0"/>
                <w:sz w:val="24"/>
                <w:szCs w:val="21"/>
              </w:rPr>
              <w:t>序号</w:t>
            </w:r>
          </w:p>
        </w:tc>
        <w:tc>
          <w:tcPr>
            <w:tcW w:w="4630" w:type="dxa"/>
            <w:shd w:val="clear" w:color="auto" w:fill="auto"/>
            <w:vAlign w:val="center"/>
          </w:tcPr>
          <w:p w14:paraId="57CFA931">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3FE3F5CA">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7F9C738D">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18D571C6">
            <w:pPr>
              <w:widowControl/>
              <w:snapToGrid w:val="0"/>
              <w:jc w:val="center"/>
              <w:rPr>
                <w:kern w:val="0"/>
                <w:sz w:val="24"/>
                <w:szCs w:val="21"/>
              </w:rPr>
            </w:pPr>
            <w:r>
              <w:rPr>
                <w:kern w:val="0"/>
                <w:sz w:val="24"/>
                <w:szCs w:val="21"/>
              </w:rPr>
              <w:t>备注</w:t>
            </w:r>
          </w:p>
        </w:tc>
      </w:tr>
      <w:tr w14:paraId="270C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6EC8142">
            <w:pPr>
              <w:widowControl/>
              <w:snapToGrid w:val="0"/>
              <w:jc w:val="center"/>
              <w:rPr>
                <w:kern w:val="0"/>
                <w:sz w:val="24"/>
                <w:szCs w:val="21"/>
              </w:rPr>
            </w:pPr>
            <w:r>
              <w:rPr>
                <w:kern w:val="0"/>
                <w:sz w:val="24"/>
                <w:szCs w:val="21"/>
              </w:rPr>
              <w:t>1</w:t>
            </w:r>
          </w:p>
        </w:tc>
        <w:tc>
          <w:tcPr>
            <w:tcW w:w="4630" w:type="dxa"/>
            <w:shd w:val="clear" w:color="auto" w:fill="auto"/>
            <w:vAlign w:val="center"/>
          </w:tcPr>
          <w:p w14:paraId="4C86DD32">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5C5E31E3">
            <w:pPr>
              <w:widowControl/>
              <w:snapToGrid w:val="0"/>
              <w:jc w:val="center"/>
              <w:rPr>
                <w:kern w:val="0"/>
                <w:sz w:val="24"/>
                <w:szCs w:val="21"/>
              </w:rPr>
            </w:pPr>
          </w:p>
        </w:tc>
        <w:tc>
          <w:tcPr>
            <w:tcW w:w="1289" w:type="dxa"/>
            <w:shd w:val="clear" w:color="auto" w:fill="auto"/>
            <w:vAlign w:val="center"/>
          </w:tcPr>
          <w:p w14:paraId="147CD5A7">
            <w:pPr>
              <w:widowControl/>
              <w:snapToGrid w:val="0"/>
              <w:jc w:val="center"/>
              <w:rPr>
                <w:kern w:val="0"/>
                <w:sz w:val="24"/>
                <w:szCs w:val="21"/>
              </w:rPr>
            </w:pPr>
          </w:p>
        </w:tc>
        <w:tc>
          <w:tcPr>
            <w:tcW w:w="843" w:type="dxa"/>
            <w:shd w:val="clear" w:color="auto" w:fill="auto"/>
            <w:vAlign w:val="center"/>
          </w:tcPr>
          <w:p w14:paraId="65B28414">
            <w:pPr>
              <w:widowControl/>
              <w:snapToGrid w:val="0"/>
              <w:jc w:val="center"/>
              <w:rPr>
                <w:kern w:val="0"/>
                <w:sz w:val="24"/>
                <w:szCs w:val="21"/>
              </w:rPr>
            </w:pPr>
          </w:p>
        </w:tc>
      </w:tr>
      <w:tr w14:paraId="441C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18DBA9F">
            <w:pPr>
              <w:widowControl/>
              <w:snapToGrid w:val="0"/>
              <w:jc w:val="center"/>
              <w:rPr>
                <w:kern w:val="0"/>
                <w:sz w:val="24"/>
                <w:szCs w:val="21"/>
              </w:rPr>
            </w:pPr>
            <w:r>
              <w:rPr>
                <w:kern w:val="0"/>
                <w:sz w:val="24"/>
                <w:szCs w:val="21"/>
              </w:rPr>
              <w:t>2</w:t>
            </w:r>
          </w:p>
        </w:tc>
        <w:tc>
          <w:tcPr>
            <w:tcW w:w="4630" w:type="dxa"/>
            <w:shd w:val="clear" w:color="auto" w:fill="auto"/>
            <w:vAlign w:val="center"/>
          </w:tcPr>
          <w:p w14:paraId="4764E45D">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129C563C">
            <w:pPr>
              <w:widowControl/>
              <w:snapToGrid w:val="0"/>
              <w:jc w:val="center"/>
              <w:rPr>
                <w:kern w:val="0"/>
                <w:sz w:val="24"/>
                <w:szCs w:val="21"/>
              </w:rPr>
            </w:pPr>
          </w:p>
        </w:tc>
        <w:tc>
          <w:tcPr>
            <w:tcW w:w="1289" w:type="dxa"/>
            <w:shd w:val="clear" w:color="auto" w:fill="auto"/>
            <w:vAlign w:val="center"/>
          </w:tcPr>
          <w:p w14:paraId="4266F93F">
            <w:pPr>
              <w:widowControl/>
              <w:snapToGrid w:val="0"/>
              <w:jc w:val="center"/>
              <w:rPr>
                <w:kern w:val="0"/>
                <w:sz w:val="24"/>
                <w:szCs w:val="21"/>
              </w:rPr>
            </w:pPr>
          </w:p>
        </w:tc>
        <w:tc>
          <w:tcPr>
            <w:tcW w:w="843" w:type="dxa"/>
            <w:shd w:val="clear" w:color="auto" w:fill="auto"/>
            <w:vAlign w:val="center"/>
          </w:tcPr>
          <w:p w14:paraId="5FC98A4E">
            <w:pPr>
              <w:widowControl/>
              <w:snapToGrid w:val="0"/>
              <w:jc w:val="center"/>
              <w:rPr>
                <w:kern w:val="0"/>
                <w:sz w:val="24"/>
                <w:szCs w:val="21"/>
              </w:rPr>
            </w:pPr>
          </w:p>
        </w:tc>
      </w:tr>
      <w:tr w14:paraId="302B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E37119E">
            <w:pPr>
              <w:widowControl/>
              <w:snapToGrid w:val="0"/>
              <w:jc w:val="center"/>
              <w:rPr>
                <w:kern w:val="0"/>
                <w:sz w:val="24"/>
                <w:szCs w:val="21"/>
              </w:rPr>
            </w:pPr>
            <w:r>
              <w:rPr>
                <w:kern w:val="0"/>
                <w:sz w:val="24"/>
                <w:szCs w:val="21"/>
              </w:rPr>
              <w:t>3</w:t>
            </w:r>
          </w:p>
        </w:tc>
        <w:tc>
          <w:tcPr>
            <w:tcW w:w="4630" w:type="dxa"/>
            <w:shd w:val="clear" w:color="auto" w:fill="auto"/>
            <w:vAlign w:val="center"/>
          </w:tcPr>
          <w:p w14:paraId="35CC1D47">
            <w:pPr>
              <w:widowControl/>
              <w:snapToGrid w:val="0"/>
              <w:jc w:val="left"/>
              <w:rPr>
                <w:color w:val="auto"/>
                <w:kern w:val="0"/>
                <w:sz w:val="24"/>
                <w:szCs w:val="21"/>
              </w:rPr>
            </w:pPr>
            <w:r>
              <w:rPr>
                <w:color w:val="auto"/>
                <w:sz w:val="24"/>
              </w:rPr>
              <w:t>（三）</w:t>
            </w:r>
            <w:r>
              <w:rPr>
                <w:rFonts w:hint="eastAsia"/>
                <w:color w:val="auto"/>
                <w:kern w:val="0"/>
                <w:sz w:val="24"/>
              </w:rPr>
              <w:t>投标人须承诺相应专业人员须具备国家相关部门颁发的在有效期内的资质证书，项目实施过程中保证持证上岗。</w:t>
            </w:r>
            <w:r>
              <w:rPr>
                <w:rFonts w:hint="eastAsia"/>
                <w:color w:val="auto"/>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1826C5DA">
            <w:pPr>
              <w:widowControl/>
              <w:snapToGrid w:val="0"/>
              <w:jc w:val="center"/>
              <w:rPr>
                <w:kern w:val="0"/>
                <w:sz w:val="24"/>
                <w:szCs w:val="21"/>
              </w:rPr>
            </w:pPr>
          </w:p>
        </w:tc>
        <w:tc>
          <w:tcPr>
            <w:tcW w:w="1289" w:type="dxa"/>
            <w:shd w:val="clear" w:color="auto" w:fill="auto"/>
            <w:vAlign w:val="center"/>
          </w:tcPr>
          <w:p w14:paraId="4FB8F87D">
            <w:pPr>
              <w:widowControl/>
              <w:snapToGrid w:val="0"/>
              <w:jc w:val="center"/>
              <w:rPr>
                <w:kern w:val="0"/>
                <w:sz w:val="24"/>
                <w:szCs w:val="21"/>
              </w:rPr>
            </w:pPr>
          </w:p>
        </w:tc>
        <w:tc>
          <w:tcPr>
            <w:tcW w:w="843" w:type="dxa"/>
            <w:shd w:val="clear" w:color="auto" w:fill="auto"/>
            <w:vAlign w:val="center"/>
          </w:tcPr>
          <w:p w14:paraId="26FEF3DF">
            <w:pPr>
              <w:widowControl/>
              <w:snapToGrid w:val="0"/>
              <w:jc w:val="center"/>
              <w:rPr>
                <w:kern w:val="0"/>
                <w:sz w:val="24"/>
                <w:szCs w:val="21"/>
              </w:rPr>
            </w:pPr>
          </w:p>
        </w:tc>
      </w:tr>
      <w:tr w14:paraId="1A73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198B883">
            <w:pPr>
              <w:widowControl/>
              <w:snapToGrid w:val="0"/>
              <w:jc w:val="center"/>
              <w:rPr>
                <w:rFonts w:hint="eastAsia" w:eastAsia="宋体"/>
                <w:kern w:val="0"/>
                <w:sz w:val="24"/>
                <w:szCs w:val="21"/>
                <w:lang w:val="en-US" w:eastAsia="zh-CN"/>
              </w:rPr>
            </w:pPr>
            <w:r>
              <w:rPr>
                <w:rFonts w:hint="eastAsia"/>
                <w:kern w:val="0"/>
                <w:sz w:val="24"/>
                <w:szCs w:val="21"/>
                <w:lang w:val="en-US" w:eastAsia="zh-CN"/>
              </w:rPr>
              <w:t>4</w:t>
            </w:r>
          </w:p>
        </w:tc>
        <w:tc>
          <w:tcPr>
            <w:tcW w:w="4630" w:type="dxa"/>
            <w:shd w:val="clear" w:color="auto" w:fill="auto"/>
            <w:vAlign w:val="center"/>
          </w:tcPr>
          <w:p w14:paraId="3A5F664E">
            <w:pPr>
              <w:widowControl/>
              <w:snapToGrid w:val="0"/>
              <w:jc w:val="left"/>
              <w:rPr>
                <w:rFonts w:hint="eastAsia" w:eastAsia="宋体"/>
                <w:color w:val="auto"/>
                <w:sz w:val="24"/>
                <w:lang w:val="en-US" w:eastAsia="zh-CN"/>
              </w:rPr>
            </w:pPr>
            <w:r>
              <w:rPr>
                <w:color w:val="auto"/>
                <w:sz w:val="24"/>
              </w:rPr>
              <w:t>（</w:t>
            </w:r>
            <w:r>
              <w:rPr>
                <w:rFonts w:hint="eastAsia"/>
                <w:color w:val="auto"/>
                <w:sz w:val="24"/>
                <w:lang w:val="en-US" w:eastAsia="zh-CN"/>
              </w:rPr>
              <w:t>四</w:t>
            </w:r>
            <w:r>
              <w:rPr>
                <w:color w:val="auto"/>
                <w:sz w:val="24"/>
              </w:rPr>
              <w:t>）</w:t>
            </w:r>
            <w:r>
              <w:rPr>
                <w:rFonts w:hint="eastAsia"/>
                <w:color w:val="auto"/>
                <w:sz w:val="24"/>
              </w:rPr>
              <w:t>投标人须承诺完全满足招标文件“报价要求”、“时间地点要求”、“付款方式要求”和技术要求中非“★”号要求</w:t>
            </w:r>
            <w:r>
              <w:rPr>
                <w:rFonts w:hint="eastAsia"/>
                <w:color w:val="auto"/>
                <w:sz w:val="24"/>
                <w:lang w:eastAsia="zh-CN"/>
              </w:rPr>
              <w:t>。</w:t>
            </w:r>
          </w:p>
        </w:tc>
        <w:tc>
          <w:tcPr>
            <w:tcW w:w="2438" w:type="dxa"/>
            <w:shd w:val="clear" w:color="auto" w:fill="auto"/>
            <w:vAlign w:val="center"/>
          </w:tcPr>
          <w:p w14:paraId="15316BF2">
            <w:pPr>
              <w:widowControl/>
              <w:snapToGrid w:val="0"/>
              <w:jc w:val="center"/>
              <w:rPr>
                <w:kern w:val="0"/>
                <w:sz w:val="24"/>
                <w:szCs w:val="21"/>
              </w:rPr>
            </w:pPr>
          </w:p>
        </w:tc>
        <w:tc>
          <w:tcPr>
            <w:tcW w:w="1289" w:type="dxa"/>
            <w:shd w:val="clear" w:color="auto" w:fill="auto"/>
            <w:vAlign w:val="center"/>
          </w:tcPr>
          <w:p w14:paraId="37DF8801">
            <w:pPr>
              <w:widowControl/>
              <w:snapToGrid w:val="0"/>
              <w:jc w:val="center"/>
              <w:rPr>
                <w:kern w:val="0"/>
                <w:sz w:val="24"/>
                <w:szCs w:val="21"/>
              </w:rPr>
            </w:pPr>
          </w:p>
        </w:tc>
        <w:tc>
          <w:tcPr>
            <w:tcW w:w="843" w:type="dxa"/>
            <w:shd w:val="clear" w:color="auto" w:fill="auto"/>
            <w:vAlign w:val="center"/>
          </w:tcPr>
          <w:p w14:paraId="43443745">
            <w:pPr>
              <w:widowControl/>
              <w:snapToGrid w:val="0"/>
              <w:jc w:val="center"/>
              <w:rPr>
                <w:kern w:val="0"/>
                <w:sz w:val="24"/>
                <w:szCs w:val="21"/>
              </w:rPr>
            </w:pPr>
          </w:p>
        </w:tc>
      </w:tr>
      <w:tr w14:paraId="5536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0B698687">
            <w:pPr>
              <w:widowControl/>
              <w:snapToGrid w:val="0"/>
              <w:ind w:firstLine="224" w:firstLineChars="100"/>
              <w:rPr>
                <w:kern w:val="0"/>
                <w:sz w:val="24"/>
                <w:szCs w:val="21"/>
              </w:rPr>
            </w:pPr>
            <w:r>
              <w:rPr>
                <w:rFonts w:hint="eastAsia"/>
                <w:kern w:val="0"/>
                <w:sz w:val="24"/>
                <w:szCs w:val="21"/>
                <w:lang w:val="en-US" w:eastAsia="zh-CN"/>
              </w:rPr>
              <w:t>5</w:t>
            </w:r>
            <w:r>
              <w:rPr>
                <w:kern w:val="0"/>
                <w:sz w:val="24"/>
                <w:szCs w:val="21"/>
              </w:rPr>
              <w:t>. 项目需求书要求</w:t>
            </w:r>
          </w:p>
        </w:tc>
      </w:tr>
      <w:tr w14:paraId="773F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F9AF294">
            <w:pPr>
              <w:widowControl/>
              <w:snapToGrid w:val="0"/>
              <w:jc w:val="center"/>
              <w:rPr>
                <w:kern w:val="0"/>
                <w:sz w:val="24"/>
                <w:szCs w:val="21"/>
              </w:rPr>
            </w:pPr>
            <w:r>
              <w:rPr>
                <w:kern w:val="0"/>
                <w:sz w:val="24"/>
                <w:szCs w:val="21"/>
              </w:rPr>
              <w:t>序号</w:t>
            </w:r>
          </w:p>
        </w:tc>
        <w:tc>
          <w:tcPr>
            <w:tcW w:w="4630" w:type="dxa"/>
            <w:shd w:val="clear" w:color="auto" w:fill="auto"/>
            <w:vAlign w:val="center"/>
          </w:tcPr>
          <w:p w14:paraId="4BFBE509">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76972BC7">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40BB95B4">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22FCFC18">
            <w:pPr>
              <w:widowControl/>
              <w:snapToGrid w:val="0"/>
              <w:jc w:val="center"/>
              <w:rPr>
                <w:kern w:val="0"/>
                <w:sz w:val="24"/>
                <w:szCs w:val="21"/>
              </w:rPr>
            </w:pPr>
            <w:r>
              <w:rPr>
                <w:kern w:val="0"/>
                <w:sz w:val="24"/>
                <w:szCs w:val="21"/>
              </w:rPr>
              <w:t>备注</w:t>
            </w:r>
          </w:p>
        </w:tc>
      </w:tr>
      <w:tr w14:paraId="024F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4AA6267">
            <w:pPr>
              <w:widowControl/>
              <w:snapToGrid w:val="0"/>
              <w:jc w:val="center"/>
              <w:rPr>
                <w:kern w:val="0"/>
                <w:sz w:val="24"/>
                <w:szCs w:val="21"/>
              </w:rPr>
            </w:pPr>
          </w:p>
        </w:tc>
        <w:tc>
          <w:tcPr>
            <w:tcW w:w="4630" w:type="dxa"/>
            <w:shd w:val="clear" w:color="auto" w:fill="auto"/>
            <w:vAlign w:val="center"/>
          </w:tcPr>
          <w:p w14:paraId="6A98E691">
            <w:pPr>
              <w:widowControl/>
              <w:snapToGrid w:val="0"/>
              <w:jc w:val="center"/>
              <w:rPr>
                <w:kern w:val="0"/>
                <w:sz w:val="24"/>
                <w:szCs w:val="21"/>
              </w:rPr>
            </w:pPr>
          </w:p>
        </w:tc>
        <w:tc>
          <w:tcPr>
            <w:tcW w:w="2438" w:type="dxa"/>
            <w:shd w:val="clear" w:color="auto" w:fill="auto"/>
            <w:vAlign w:val="center"/>
          </w:tcPr>
          <w:p w14:paraId="7B2DEF5D">
            <w:pPr>
              <w:widowControl/>
              <w:snapToGrid w:val="0"/>
              <w:jc w:val="center"/>
              <w:rPr>
                <w:kern w:val="0"/>
                <w:sz w:val="24"/>
                <w:szCs w:val="21"/>
              </w:rPr>
            </w:pPr>
          </w:p>
        </w:tc>
        <w:tc>
          <w:tcPr>
            <w:tcW w:w="1289" w:type="dxa"/>
            <w:shd w:val="clear" w:color="auto" w:fill="auto"/>
            <w:vAlign w:val="center"/>
          </w:tcPr>
          <w:p w14:paraId="2F856A3C">
            <w:pPr>
              <w:widowControl/>
              <w:snapToGrid w:val="0"/>
              <w:jc w:val="center"/>
              <w:rPr>
                <w:kern w:val="0"/>
                <w:sz w:val="24"/>
                <w:szCs w:val="21"/>
              </w:rPr>
            </w:pPr>
          </w:p>
        </w:tc>
        <w:tc>
          <w:tcPr>
            <w:tcW w:w="843" w:type="dxa"/>
            <w:shd w:val="clear" w:color="auto" w:fill="auto"/>
            <w:vAlign w:val="center"/>
          </w:tcPr>
          <w:p w14:paraId="73FC69D4">
            <w:pPr>
              <w:widowControl/>
              <w:snapToGrid w:val="0"/>
              <w:jc w:val="center"/>
              <w:rPr>
                <w:kern w:val="0"/>
                <w:sz w:val="24"/>
                <w:szCs w:val="21"/>
              </w:rPr>
            </w:pPr>
          </w:p>
        </w:tc>
      </w:tr>
      <w:tr w14:paraId="2F85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F104286">
            <w:pPr>
              <w:widowControl/>
              <w:snapToGrid w:val="0"/>
              <w:jc w:val="center"/>
              <w:rPr>
                <w:kern w:val="0"/>
                <w:sz w:val="24"/>
                <w:szCs w:val="21"/>
              </w:rPr>
            </w:pPr>
          </w:p>
        </w:tc>
        <w:tc>
          <w:tcPr>
            <w:tcW w:w="4630" w:type="dxa"/>
            <w:shd w:val="clear" w:color="auto" w:fill="auto"/>
            <w:vAlign w:val="center"/>
          </w:tcPr>
          <w:p w14:paraId="7D778CD3">
            <w:pPr>
              <w:widowControl/>
              <w:snapToGrid w:val="0"/>
              <w:jc w:val="center"/>
              <w:rPr>
                <w:kern w:val="0"/>
                <w:sz w:val="24"/>
                <w:szCs w:val="21"/>
              </w:rPr>
            </w:pPr>
          </w:p>
        </w:tc>
        <w:tc>
          <w:tcPr>
            <w:tcW w:w="2438" w:type="dxa"/>
            <w:shd w:val="clear" w:color="auto" w:fill="auto"/>
            <w:vAlign w:val="center"/>
          </w:tcPr>
          <w:p w14:paraId="7AAA4A4D">
            <w:pPr>
              <w:widowControl/>
              <w:snapToGrid w:val="0"/>
              <w:jc w:val="center"/>
              <w:rPr>
                <w:kern w:val="0"/>
                <w:sz w:val="24"/>
                <w:szCs w:val="21"/>
              </w:rPr>
            </w:pPr>
          </w:p>
        </w:tc>
        <w:tc>
          <w:tcPr>
            <w:tcW w:w="1289" w:type="dxa"/>
            <w:shd w:val="clear" w:color="auto" w:fill="auto"/>
            <w:vAlign w:val="center"/>
          </w:tcPr>
          <w:p w14:paraId="5D8AC87C">
            <w:pPr>
              <w:widowControl/>
              <w:snapToGrid w:val="0"/>
              <w:jc w:val="center"/>
              <w:rPr>
                <w:kern w:val="0"/>
                <w:sz w:val="24"/>
                <w:szCs w:val="21"/>
              </w:rPr>
            </w:pPr>
          </w:p>
        </w:tc>
        <w:tc>
          <w:tcPr>
            <w:tcW w:w="843" w:type="dxa"/>
            <w:shd w:val="clear" w:color="auto" w:fill="auto"/>
            <w:vAlign w:val="center"/>
          </w:tcPr>
          <w:p w14:paraId="28EC7B15">
            <w:pPr>
              <w:widowControl/>
              <w:snapToGrid w:val="0"/>
              <w:jc w:val="center"/>
              <w:rPr>
                <w:kern w:val="0"/>
                <w:sz w:val="24"/>
                <w:szCs w:val="21"/>
              </w:rPr>
            </w:pPr>
          </w:p>
        </w:tc>
      </w:tr>
      <w:tr w14:paraId="6777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67450AA">
            <w:pPr>
              <w:widowControl/>
              <w:snapToGrid w:val="0"/>
              <w:jc w:val="center"/>
              <w:rPr>
                <w:kern w:val="0"/>
                <w:sz w:val="24"/>
                <w:szCs w:val="21"/>
              </w:rPr>
            </w:pPr>
          </w:p>
        </w:tc>
        <w:tc>
          <w:tcPr>
            <w:tcW w:w="4630" w:type="dxa"/>
            <w:shd w:val="clear" w:color="auto" w:fill="auto"/>
            <w:vAlign w:val="center"/>
          </w:tcPr>
          <w:p w14:paraId="3DF7B293">
            <w:pPr>
              <w:widowControl/>
              <w:snapToGrid w:val="0"/>
              <w:jc w:val="center"/>
              <w:rPr>
                <w:kern w:val="0"/>
                <w:sz w:val="24"/>
                <w:szCs w:val="21"/>
              </w:rPr>
            </w:pPr>
          </w:p>
        </w:tc>
        <w:tc>
          <w:tcPr>
            <w:tcW w:w="2438" w:type="dxa"/>
            <w:shd w:val="clear" w:color="auto" w:fill="auto"/>
            <w:vAlign w:val="center"/>
          </w:tcPr>
          <w:p w14:paraId="6D93C796">
            <w:pPr>
              <w:widowControl/>
              <w:snapToGrid w:val="0"/>
              <w:jc w:val="center"/>
              <w:rPr>
                <w:kern w:val="0"/>
                <w:sz w:val="24"/>
                <w:szCs w:val="21"/>
              </w:rPr>
            </w:pPr>
          </w:p>
        </w:tc>
        <w:tc>
          <w:tcPr>
            <w:tcW w:w="1289" w:type="dxa"/>
            <w:shd w:val="clear" w:color="auto" w:fill="auto"/>
            <w:vAlign w:val="center"/>
          </w:tcPr>
          <w:p w14:paraId="65D6E2F0">
            <w:pPr>
              <w:widowControl/>
              <w:snapToGrid w:val="0"/>
              <w:jc w:val="center"/>
              <w:rPr>
                <w:kern w:val="0"/>
                <w:sz w:val="24"/>
                <w:szCs w:val="21"/>
              </w:rPr>
            </w:pPr>
          </w:p>
        </w:tc>
        <w:tc>
          <w:tcPr>
            <w:tcW w:w="843" w:type="dxa"/>
            <w:shd w:val="clear" w:color="auto" w:fill="auto"/>
            <w:vAlign w:val="center"/>
          </w:tcPr>
          <w:p w14:paraId="5044320D">
            <w:pPr>
              <w:widowControl/>
              <w:snapToGrid w:val="0"/>
              <w:jc w:val="center"/>
              <w:rPr>
                <w:kern w:val="0"/>
                <w:sz w:val="24"/>
                <w:szCs w:val="21"/>
              </w:rPr>
            </w:pPr>
          </w:p>
        </w:tc>
      </w:tr>
      <w:tr w14:paraId="1BAD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6A9ED8B">
            <w:pPr>
              <w:widowControl/>
              <w:snapToGrid w:val="0"/>
              <w:jc w:val="center"/>
              <w:rPr>
                <w:kern w:val="0"/>
                <w:sz w:val="24"/>
                <w:szCs w:val="21"/>
              </w:rPr>
            </w:pPr>
          </w:p>
        </w:tc>
        <w:tc>
          <w:tcPr>
            <w:tcW w:w="4630" w:type="dxa"/>
            <w:shd w:val="clear" w:color="auto" w:fill="auto"/>
            <w:vAlign w:val="center"/>
          </w:tcPr>
          <w:p w14:paraId="48A4F583">
            <w:pPr>
              <w:widowControl/>
              <w:snapToGrid w:val="0"/>
              <w:jc w:val="center"/>
              <w:rPr>
                <w:kern w:val="0"/>
                <w:sz w:val="24"/>
                <w:szCs w:val="21"/>
              </w:rPr>
            </w:pPr>
          </w:p>
        </w:tc>
        <w:tc>
          <w:tcPr>
            <w:tcW w:w="2438" w:type="dxa"/>
            <w:shd w:val="clear" w:color="auto" w:fill="auto"/>
            <w:vAlign w:val="center"/>
          </w:tcPr>
          <w:p w14:paraId="4CC91B3D">
            <w:pPr>
              <w:widowControl/>
              <w:snapToGrid w:val="0"/>
              <w:jc w:val="center"/>
              <w:rPr>
                <w:kern w:val="0"/>
                <w:sz w:val="24"/>
                <w:szCs w:val="21"/>
              </w:rPr>
            </w:pPr>
          </w:p>
        </w:tc>
        <w:tc>
          <w:tcPr>
            <w:tcW w:w="1289" w:type="dxa"/>
            <w:shd w:val="clear" w:color="auto" w:fill="auto"/>
            <w:vAlign w:val="center"/>
          </w:tcPr>
          <w:p w14:paraId="58C0FC51">
            <w:pPr>
              <w:widowControl/>
              <w:snapToGrid w:val="0"/>
              <w:jc w:val="center"/>
              <w:rPr>
                <w:kern w:val="0"/>
                <w:sz w:val="24"/>
                <w:szCs w:val="21"/>
              </w:rPr>
            </w:pPr>
          </w:p>
        </w:tc>
        <w:tc>
          <w:tcPr>
            <w:tcW w:w="843" w:type="dxa"/>
            <w:shd w:val="clear" w:color="auto" w:fill="auto"/>
            <w:vAlign w:val="center"/>
          </w:tcPr>
          <w:p w14:paraId="320AB947">
            <w:pPr>
              <w:widowControl/>
              <w:snapToGrid w:val="0"/>
              <w:jc w:val="center"/>
              <w:rPr>
                <w:kern w:val="0"/>
                <w:sz w:val="24"/>
                <w:szCs w:val="21"/>
              </w:rPr>
            </w:pPr>
          </w:p>
        </w:tc>
      </w:tr>
      <w:tr w14:paraId="7129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C992852">
            <w:pPr>
              <w:widowControl/>
              <w:snapToGrid w:val="0"/>
              <w:jc w:val="center"/>
              <w:rPr>
                <w:kern w:val="0"/>
                <w:sz w:val="24"/>
                <w:szCs w:val="21"/>
              </w:rPr>
            </w:pPr>
          </w:p>
        </w:tc>
        <w:tc>
          <w:tcPr>
            <w:tcW w:w="4630" w:type="dxa"/>
            <w:shd w:val="clear" w:color="auto" w:fill="auto"/>
            <w:vAlign w:val="center"/>
          </w:tcPr>
          <w:p w14:paraId="41DDB9BF">
            <w:pPr>
              <w:widowControl/>
              <w:snapToGrid w:val="0"/>
              <w:jc w:val="center"/>
              <w:rPr>
                <w:kern w:val="0"/>
                <w:sz w:val="24"/>
                <w:szCs w:val="21"/>
              </w:rPr>
            </w:pPr>
          </w:p>
        </w:tc>
        <w:tc>
          <w:tcPr>
            <w:tcW w:w="2438" w:type="dxa"/>
            <w:shd w:val="clear" w:color="auto" w:fill="auto"/>
            <w:vAlign w:val="center"/>
          </w:tcPr>
          <w:p w14:paraId="39ED5278">
            <w:pPr>
              <w:widowControl/>
              <w:snapToGrid w:val="0"/>
              <w:jc w:val="center"/>
              <w:rPr>
                <w:kern w:val="0"/>
                <w:sz w:val="24"/>
                <w:szCs w:val="21"/>
              </w:rPr>
            </w:pPr>
          </w:p>
        </w:tc>
        <w:tc>
          <w:tcPr>
            <w:tcW w:w="1289" w:type="dxa"/>
            <w:shd w:val="clear" w:color="auto" w:fill="auto"/>
            <w:vAlign w:val="center"/>
          </w:tcPr>
          <w:p w14:paraId="51E66106">
            <w:pPr>
              <w:widowControl/>
              <w:snapToGrid w:val="0"/>
              <w:jc w:val="center"/>
              <w:rPr>
                <w:kern w:val="0"/>
                <w:sz w:val="24"/>
                <w:szCs w:val="21"/>
              </w:rPr>
            </w:pPr>
          </w:p>
        </w:tc>
        <w:tc>
          <w:tcPr>
            <w:tcW w:w="843" w:type="dxa"/>
            <w:shd w:val="clear" w:color="auto" w:fill="auto"/>
            <w:vAlign w:val="center"/>
          </w:tcPr>
          <w:p w14:paraId="056C43AD">
            <w:pPr>
              <w:widowControl/>
              <w:snapToGrid w:val="0"/>
              <w:jc w:val="center"/>
              <w:rPr>
                <w:kern w:val="0"/>
                <w:sz w:val="24"/>
                <w:szCs w:val="21"/>
              </w:rPr>
            </w:pPr>
          </w:p>
        </w:tc>
      </w:tr>
    </w:tbl>
    <w:p w14:paraId="022E8E71">
      <w:pPr>
        <w:spacing w:line="620" w:lineRule="exact"/>
        <w:rPr>
          <w:sz w:val="24"/>
        </w:rPr>
      </w:pPr>
      <w:r>
        <w:rPr>
          <w:sz w:val="24"/>
        </w:rPr>
        <w:t>注：</w:t>
      </w:r>
    </w:p>
    <w:p w14:paraId="44255948">
      <w:pPr>
        <w:spacing w:line="360" w:lineRule="auto"/>
        <w:rPr>
          <w:sz w:val="24"/>
        </w:rPr>
      </w:pPr>
      <w:r>
        <w:rPr>
          <w:sz w:val="24"/>
        </w:rPr>
        <w:t>1. 不如实填写偏离情况的投标文件将视为虚假材料。</w:t>
      </w:r>
    </w:p>
    <w:p w14:paraId="3D2BD08E">
      <w:pPr>
        <w:spacing w:line="360" w:lineRule="auto"/>
        <w:rPr>
          <w:sz w:val="24"/>
        </w:rPr>
      </w:pPr>
      <w:r>
        <w:rPr>
          <w:sz w:val="24"/>
        </w:rPr>
        <w:t>2. 招标要求指招标文件中规定的具体要求，投标应答指投标文件的具体内容。</w:t>
      </w:r>
    </w:p>
    <w:p w14:paraId="4C84E772">
      <w:pPr>
        <w:spacing w:line="360" w:lineRule="auto"/>
        <w:rPr>
          <w:sz w:val="24"/>
        </w:rPr>
      </w:pPr>
      <w:r>
        <w:rPr>
          <w:sz w:val="24"/>
        </w:rPr>
        <w:t>3. 偏离说明指招标要求与投标应答之间的不同之处。</w:t>
      </w:r>
    </w:p>
    <w:p w14:paraId="5E7CEAC8">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3368B0BC">
      <w:pPr>
        <w:spacing w:line="360" w:lineRule="auto"/>
        <w:ind w:right="84" w:firstLine="224" w:firstLineChars="100"/>
        <w:rPr>
          <w:sz w:val="24"/>
        </w:rPr>
      </w:pPr>
      <w:r>
        <w:rPr>
          <w:sz w:val="24"/>
        </w:rPr>
        <w:t>投标人名称：</w:t>
      </w:r>
    </w:p>
    <w:p w14:paraId="6272587B">
      <w:pPr>
        <w:spacing w:line="360" w:lineRule="auto"/>
        <w:ind w:right="84" w:firstLine="224" w:firstLineChars="100"/>
        <w:rPr>
          <w:sz w:val="24"/>
        </w:rPr>
      </w:pPr>
    </w:p>
    <w:p w14:paraId="42FC93CF">
      <w:pPr>
        <w:spacing w:line="360" w:lineRule="auto"/>
        <w:ind w:right="84" w:firstLine="224" w:firstLineChars="100"/>
        <w:rPr>
          <w:position w:val="-40"/>
          <w:sz w:val="24"/>
        </w:rPr>
      </w:pPr>
      <w:r>
        <w:rPr>
          <w:sz w:val="24"/>
        </w:rPr>
        <w:t>日期</w:t>
      </w:r>
      <w:r>
        <w:rPr>
          <w:b/>
          <w:sz w:val="24"/>
        </w:rPr>
        <w:br w:type="page"/>
      </w:r>
    </w:p>
    <w:p w14:paraId="0AA25FC4">
      <w:pPr>
        <w:spacing w:line="620" w:lineRule="exact"/>
        <w:rPr>
          <w:b/>
          <w:sz w:val="24"/>
        </w:rPr>
      </w:pPr>
      <w:r>
        <w:rPr>
          <w:rFonts w:hint="eastAsia"/>
          <w:b/>
          <w:sz w:val="24"/>
        </w:rPr>
        <w:t>附件6-2</w:t>
      </w:r>
    </w:p>
    <w:p w14:paraId="345B31C6">
      <w:pPr>
        <w:widowControl/>
        <w:jc w:val="center"/>
        <w:rPr>
          <w:b/>
          <w:sz w:val="24"/>
        </w:rPr>
      </w:pPr>
      <w:r>
        <w:rPr>
          <w:rFonts w:hint="eastAsia"/>
          <w:b/>
          <w:sz w:val="24"/>
        </w:rPr>
        <w:t>项目人员及岗位安排</w:t>
      </w:r>
    </w:p>
    <w:p w14:paraId="39091E5D">
      <w:pPr>
        <w:widowControl/>
        <w:jc w:val="left"/>
        <w:rPr>
          <w:sz w:val="24"/>
        </w:rPr>
      </w:pPr>
    </w:p>
    <w:p w14:paraId="6753668A">
      <w:pPr>
        <w:spacing w:line="460" w:lineRule="exact"/>
        <w:rPr>
          <w:sz w:val="24"/>
        </w:rPr>
      </w:pPr>
      <w:r>
        <w:rPr>
          <w:sz w:val="24"/>
        </w:rPr>
        <w:t>项目名称：</w:t>
      </w:r>
      <w:r>
        <w:rPr>
          <w:sz w:val="24"/>
          <w:u w:val="single"/>
        </w:rPr>
        <w:t xml:space="preserve">                    </w:t>
      </w:r>
    </w:p>
    <w:p w14:paraId="5028FC8E">
      <w:pPr>
        <w:spacing w:line="460" w:lineRule="exact"/>
        <w:rPr>
          <w:sz w:val="24"/>
        </w:rPr>
      </w:pPr>
      <w:r>
        <w:rPr>
          <w:sz w:val="24"/>
        </w:rPr>
        <w:t>项目编号：</w:t>
      </w:r>
      <w:r>
        <w:rPr>
          <w:sz w:val="24"/>
          <w:u w:val="single"/>
        </w:rPr>
        <w:t xml:space="preserve">                    </w:t>
      </w:r>
    </w:p>
    <w:p w14:paraId="7814D4CD">
      <w:pPr>
        <w:spacing w:line="460" w:lineRule="exact"/>
        <w:rPr>
          <w:sz w:val="24"/>
          <w:u w:val="single"/>
        </w:rPr>
      </w:pPr>
      <w:r>
        <w:rPr>
          <w:sz w:val="24"/>
        </w:rPr>
        <w:t>包号：</w:t>
      </w:r>
      <w:r>
        <w:rPr>
          <w:sz w:val="24"/>
          <w:u w:val="single"/>
        </w:rPr>
        <w:t xml:space="preserve">                        </w:t>
      </w:r>
    </w:p>
    <w:p w14:paraId="26C5FD1A">
      <w:pPr>
        <w:widowControl/>
        <w:jc w:val="left"/>
        <w:rPr>
          <w:sz w:val="24"/>
        </w:rPr>
      </w:pPr>
    </w:p>
    <w:p w14:paraId="66459E24">
      <w:pPr>
        <w:widowControl/>
        <w:jc w:val="left"/>
        <w:rPr>
          <w:sz w:val="24"/>
        </w:rPr>
      </w:pP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5132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01ACDC2">
            <w:pPr>
              <w:spacing w:line="360" w:lineRule="auto"/>
              <w:jc w:val="center"/>
              <w:rPr>
                <w:b/>
                <w:szCs w:val="21"/>
              </w:rPr>
            </w:pPr>
            <w:r>
              <w:rPr>
                <w:b/>
                <w:szCs w:val="21"/>
              </w:rPr>
              <w:t>序号</w:t>
            </w:r>
          </w:p>
        </w:tc>
        <w:tc>
          <w:tcPr>
            <w:tcW w:w="682" w:type="pct"/>
            <w:vAlign w:val="center"/>
          </w:tcPr>
          <w:p w14:paraId="18471ACD">
            <w:pPr>
              <w:spacing w:line="360" w:lineRule="auto"/>
              <w:jc w:val="center"/>
              <w:rPr>
                <w:b/>
                <w:szCs w:val="21"/>
              </w:rPr>
            </w:pPr>
            <w:r>
              <w:rPr>
                <w:b/>
                <w:szCs w:val="21"/>
              </w:rPr>
              <w:t>岗位名称</w:t>
            </w:r>
          </w:p>
        </w:tc>
        <w:tc>
          <w:tcPr>
            <w:tcW w:w="682" w:type="pct"/>
            <w:vAlign w:val="center"/>
          </w:tcPr>
          <w:p w14:paraId="61DB2FAE">
            <w:pPr>
              <w:spacing w:line="360" w:lineRule="auto"/>
              <w:jc w:val="center"/>
              <w:rPr>
                <w:b/>
                <w:szCs w:val="21"/>
              </w:rPr>
            </w:pPr>
            <w:r>
              <w:rPr>
                <w:rFonts w:hint="eastAsia"/>
                <w:b/>
                <w:szCs w:val="21"/>
              </w:rPr>
              <w:t>投入</w:t>
            </w:r>
            <w:r>
              <w:rPr>
                <w:b/>
                <w:szCs w:val="21"/>
              </w:rPr>
              <w:t>人数</w:t>
            </w:r>
          </w:p>
        </w:tc>
        <w:tc>
          <w:tcPr>
            <w:tcW w:w="1113" w:type="pct"/>
            <w:vAlign w:val="center"/>
          </w:tcPr>
          <w:p w14:paraId="098F2BEE">
            <w:pPr>
              <w:spacing w:line="360" w:lineRule="auto"/>
              <w:jc w:val="center"/>
              <w:rPr>
                <w:b/>
                <w:szCs w:val="21"/>
              </w:rPr>
            </w:pPr>
            <w:r>
              <w:rPr>
                <w:rFonts w:hint="eastAsia"/>
                <w:b/>
                <w:szCs w:val="21"/>
              </w:rPr>
              <w:t>人员情况简介</w:t>
            </w:r>
          </w:p>
        </w:tc>
        <w:tc>
          <w:tcPr>
            <w:tcW w:w="652" w:type="pct"/>
            <w:vAlign w:val="center"/>
          </w:tcPr>
          <w:p w14:paraId="34B586AD">
            <w:pPr>
              <w:spacing w:line="360" w:lineRule="auto"/>
              <w:jc w:val="center"/>
              <w:rPr>
                <w:b/>
                <w:szCs w:val="21"/>
              </w:rPr>
            </w:pPr>
            <w:r>
              <w:rPr>
                <w:rFonts w:hint="eastAsia"/>
                <w:b/>
                <w:szCs w:val="21"/>
              </w:rPr>
              <w:t>是否退休</w:t>
            </w:r>
          </w:p>
        </w:tc>
        <w:tc>
          <w:tcPr>
            <w:tcW w:w="723" w:type="pct"/>
            <w:vAlign w:val="center"/>
          </w:tcPr>
          <w:p w14:paraId="5B7C2B72">
            <w:pPr>
              <w:spacing w:line="360" w:lineRule="auto"/>
              <w:jc w:val="center"/>
              <w:rPr>
                <w:b/>
                <w:szCs w:val="21"/>
              </w:rPr>
            </w:pPr>
            <w:r>
              <w:rPr>
                <w:b/>
                <w:szCs w:val="21"/>
              </w:rPr>
              <w:t>工作时间</w:t>
            </w:r>
          </w:p>
        </w:tc>
        <w:tc>
          <w:tcPr>
            <w:tcW w:w="723" w:type="pct"/>
          </w:tcPr>
          <w:p w14:paraId="4847D1F2">
            <w:pPr>
              <w:spacing w:line="360" w:lineRule="auto"/>
              <w:jc w:val="center"/>
              <w:rPr>
                <w:b/>
                <w:szCs w:val="21"/>
              </w:rPr>
            </w:pPr>
            <w:r>
              <w:rPr>
                <w:rFonts w:hint="eastAsia"/>
                <w:b/>
                <w:szCs w:val="21"/>
              </w:rPr>
              <w:t>备注</w:t>
            </w:r>
          </w:p>
        </w:tc>
      </w:tr>
      <w:tr w14:paraId="25B7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CA026CE">
            <w:pPr>
              <w:spacing w:line="360" w:lineRule="auto"/>
              <w:jc w:val="center"/>
              <w:rPr>
                <w:szCs w:val="21"/>
              </w:rPr>
            </w:pPr>
          </w:p>
        </w:tc>
        <w:tc>
          <w:tcPr>
            <w:tcW w:w="682" w:type="pct"/>
            <w:vAlign w:val="center"/>
          </w:tcPr>
          <w:p w14:paraId="5381B14D">
            <w:pPr>
              <w:spacing w:line="360" w:lineRule="auto"/>
              <w:jc w:val="center"/>
              <w:rPr>
                <w:szCs w:val="21"/>
              </w:rPr>
            </w:pPr>
          </w:p>
        </w:tc>
        <w:tc>
          <w:tcPr>
            <w:tcW w:w="682" w:type="pct"/>
            <w:vAlign w:val="center"/>
          </w:tcPr>
          <w:p w14:paraId="4E48ACE4">
            <w:pPr>
              <w:spacing w:line="360" w:lineRule="auto"/>
              <w:jc w:val="center"/>
              <w:rPr>
                <w:szCs w:val="21"/>
              </w:rPr>
            </w:pPr>
          </w:p>
        </w:tc>
        <w:tc>
          <w:tcPr>
            <w:tcW w:w="1113" w:type="pct"/>
            <w:vAlign w:val="center"/>
          </w:tcPr>
          <w:p w14:paraId="36BB4E1B">
            <w:pPr>
              <w:spacing w:line="360" w:lineRule="auto"/>
              <w:jc w:val="center"/>
              <w:rPr>
                <w:szCs w:val="21"/>
              </w:rPr>
            </w:pPr>
          </w:p>
        </w:tc>
        <w:tc>
          <w:tcPr>
            <w:tcW w:w="652" w:type="pct"/>
            <w:vAlign w:val="center"/>
          </w:tcPr>
          <w:p w14:paraId="5E5A9F25">
            <w:pPr>
              <w:spacing w:line="360" w:lineRule="auto"/>
              <w:jc w:val="center"/>
              <w:rPr>
                <w:szCs w:val="21"/>
              </w:rPr>
            </w:pPr>
          </w:p>
        </w:tc>
        <w:tc>
          <w:tcPr>
            <w:tcW w:w="723" w:type="pct"/>
            <w:vAlign w:val="center"/>
          </w:tcPr>
          <w:p w14:paraId="22104EFB">
            <w:pPr>
              <w:spacing w:line="360" w:lineRule="auto"/>
              <w:jc w:val="center"/>
              <w:rPr>
                <w:szCs w:val="21"/>
              </w:rPr>
            </w:pPr>
          </w:p>
        </w:tc>
        <w:tc>
          <w:tcPr>
            <w:tcW w:w="723" w:type="pct"/>
          </w:tcPr>
          <w:p w14:paraId="730F57E3">
            <w:pPr>
              <w:spacing w:line="360" w:lineRule="auto"/>
              <w:jc w:val="center"/>
              <w:rPr>
                <w:szCs w:val="21"/>
              </w:rPr>
            </w:pPr>
          </w:p>
        </w:tc>
      </w:tr>
      <w:tr w14:paraId="1541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48F30A2">
            <w:pPr>
              <w:spacing w:line="360" w:lineRule="auto"/>
              <w:jc w:val="center"/>
              <w:rPr>
                <w:szCs w:val="21"/>
              </w:rPr>
            </w:pPr>
          </w:p>
        </w:tc>
        <w:tc>
          <w:tcPr>
            <w:tcW w:w="682" w:type="pct"/>
            <w:vAlign w:val="center"/>
          </w:tcPr>
          <w:p w14:paraId="0EC06522">
            <w:pPr>
              <w:spacing w:line="360" w:lineRule="auto"/>
              <w:jc w:val="center"/>
              <w:rPr>
                <w:szCs w:val="21"/>
              </w:rPr>
            </w:pPr>
          </w:p>
        </w:tc>
        <w:tc>
          <w:tcPr>
            <w:tcW w:w="682" w:type="pct"/>
            <w:vAlign w:val="center"/>
          </w:tcPr>
          <w:p w14:paraId="777F0C74">
            <w:pPr>
              <w:spacing w:line="360" w:lineRule="auto"/>
              <w:jc w:val="center"/>
              <w:rPr>
                <w:szCs w:val="21"/>
              </w:rPr>
            </w:pPr>
          </w:p>
        </w:tc>
        <w:tc>
          <w:tcPr>
            <w:tcW w:w="1113" w:type="pct"/>
            <w:vAlign w:val="center"/>
          </w:tcPr>
          <w:p w14:paraId="6B30AA43">
            <w:pPr>
              <w:spacing w:line="360" w:lineRule="auto"/>
              <w:jc w:val="center"/>
              <w:rPr>
                <w:szCs w:val="21"/>
              </w:rPr>
            </w:pPr>
          </w:p>
        </w:tc>
        <w:tc>
          <w:tcPr>
            <w:tcW w:w="652" w:type="pct"/>
            <w:vAlign w:val="center"/>
          </w:tcPr>
          <w:p w14:paraId="733C5355">
            <w:pPr>
              <w:spacing w:line="360" w:lineRule="auto"/>
              <w:jc w:val="center"/>
              <w:rPr>
                <w:szCs w:val="21"/>
              </w:rPr>
            </w:pPr>
          </w:p>
        </w:tc>
        <w:tc>
          <w:tcPr>
            <w:tcW w:w="723" w:type="pct"/>
            <w:vAlign w:val="center"/>
          </w:tcPr>
          <w:p w14:paraId="23CBFCC1">
            <w:pPr>
              <w:spacing w:line="360" w:lineRule="auto"/>
              <w:jc w:val="center"/>
              <w:rPr>
                <w:szCs w:val="21"/>
              </w:rPr>
            </w:pPr>
          </w:p>
        </w:tc>
        <w:tc>
          <w:tcPr>
            <w:tcW w:w="723" w:type="pct"/>
          </w:tcPr>
          <w:p w14:paraId="65086E70">
            <w:pPr>
              <w:spacing w:line="360" w:lineRule="auto"/>
              <w:jc w:val="center"/>
              <w:rPr>
                <w:szCs w:val="21"/>
              </w:rPr>
            </w:pPr>
          </w:p>
        </w:tc>
      </w:tr>
      <w:tr w14:paraId="2EDA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823DDBB">
            <w:pPr>
              <w:spacing w:line="360" w:lineRule="auto"/>
              <w:jc w:val="center"/>
              <w:rPr>
                <w:szCs w:val="21"/>
              </w:rPr>
            </w:pPr>
          </w:p>
        </w:tc>
        <w:tc>
          <w:tcPr>
            <w:tcW w:w="682" w:type="pct"/>
            <w:vAlign w:val="center"/>
          </w:tcPr>
          <w:p w14:paraId="346A572D">
            <w:pPr>
              <w:spacing w:line="360" w:lineRule="auto"/>
              <w:jc w:val="center"/>
              <w:rPr>
                <w:szCs w:val="21"/>
              </w:rPr>
            </w:pPr>
          </w:p>
        </w:tc>
        <w:tc>
          <w:tcPr>
            <w:tcW w:w="682" w:type="pct"/>
            <w:vAlign w:val="center"/>
          </w:tcPr>
          <w:p w14:paraId="2DF6F2FA">
            <w:pPr>
              <w:spacing w:line="360" w:lineRule="auto"/>
              <w:jc w:val="center"/>
              <w:rPr>
                <w:szCs w:val="21"/>
              </w:rPr>
            </w:pPr>
          </w:p>
        </w:tc>
        <w:tc>
          <w:tcPr>
            <w:tcW w:w="1113" w:type="pct"/>
            <w:vAlign w:val="center"/>
          </w:tcPr>
          <w:p w14:paraId="61DC36D9">
            <w:pPr>
              <w:spacing w:line="360" w:lineRule="auto"/>
              <w:jc w:val="center"/>
              <w:rPr>
                <w:szCs w:val="21"/>
              </w:rPr>
            </w:pPr>
          </w:p>
        </w:tc>
        <w:tc>
          <w:tcPr>
            <w:tcW w:w="652" w:type="pct"/>
            <w:vAlign w:val="center"/>
          </w:tcPr>
          <w:p w14:paraId="7B105E31">
            <w:pPr>
              <w:spacing w:line="360" w:lineRule="auto"/>
              <w:jc w:val="center"/>
              <w:rPr>
                <w:szCs w:val="21"/>
              </w:rPr>
            </w:pPr>
          </w:p>
        </w:tc>
        <w:tc>
          <w:tcPr>
            <w:tcW w:w="723" w:type="pct"/>
            <w:vAlign w:val="center"/>
          </w:tcPr>
          <w:p w14:paraId="36A1B78E">
            <w:pPr>
              <w:spacing w:line="360" w:lineRule="auto"/>
              <w:jc w:val="center"/>
              <w:rPr>
                <w:szCs w:val="21"/>
              </w:rPr>
            </w:pPr>
          </w:p>
        </w:tc>
        <w:tc>
          <w:tcPr>
            <w:tcW w:w="723" w:type="pct"/>
          </w:tcPr>
          <w:p w14:paraId="45C86ECA">
            <w:pPr>
              <w:spacing w:line="360" w:lineRule="auto"/>
              <w:jc w:val="center"/>
              <w:rPr>
                <w:szCs w:val="21"/>
              </w:rPr>
            </w:pPr>
          </w:p>
        </w:tc>
      </w:tr>
      <w:tr w14:paraId="6DEE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3F204D0">
            <w:pPr>
              <w:spacing w:line="360" w:lineRule="auto"/>
              <w:jc w:val="center"/>
              <w:rPr>
                <w:szCs w:val="21"/>
              </w:rPr>
            </w:pPr>
          </w:p>
        </w:tc>
        <w:tc>
          <w:tcPr>
            <w:tcW w:w="682" w:type="pct"/>
            <w:vAlign w:val="center"/>
          </w:tcPr>
          <w:p w14:paraId="4D500E1F">
            <w:pPr>
              <w:spacing w:line="360" w:lineRule="auto"/>
              <w:jc w:val="center"/>
              <w:rPr>
                <w:szCs w:val="21"/>
              </w:rPr>
            </w:pPr>
          </w:p>
        </w:tc>
        <w:tc>
          <w:tcPr>
            <w:tcW w:w="682" w:type="pct"/>
            <w:vAlign w:val="center"/>
          </w:tcPr>
          <w:p w14:paraId="41B6C661">
            <w:pPr>
              <w:spacing w:line="360" w:lineRule="auto"/>
              <w:jc w:val="center"/>
              <w:rPr>
                <w:szCs w:val="21"/>
              </w:rPr>
            </w:pPr>
          </w:p>
        </w:tc>
        <w:tc>
          <w:tcPr>
            <w:tcW w:w="1113" w:type="pct"/>
            <w:vAlign w:val="center"/>
          </w:tcPr>
          <w:p w14:paraId="7EAC7047">
            <w:pPr>
              <w:spacing w:line="360" w:lineRule="auto"/>
              <w:jc w:val="center"/>
              <w:rPr>
                <w:szCs w:val="21"/>
              </w:rPr>
            </w:pPr>
          </w:p>
        </w:tc>
        <w:tc>
          <w:tcPr>
            <w:tcW w:w="652" w:type="pct"/>
            <w:vAlign w:val="center"/>
          </w:tcPr>
          <w:p w14:paraId="2464E1A2">
            <w:pPr>
              <w:spacing w:line="360" w:lineRule="auto"/>
              <w:jc w:val="center"/>
              <w:rPr>
                <w:szCs w:val="21"/>
              </w:rPr>
            </w:pPr>
          </w:p>
        </w:tc>
        <w:tc>
          <w:tcPr>
            <w:tcW w:w="723" w:type="pct"/>
            <w:vAlign w:val="center"/>
          </w:tcPr>
          <w:p w14:paraId="40C255EC">
            <w:pPr>
              <w:spacing w:line="360" w:lineRule="auto"/>
              <w:jc w:val="center"/>
              <w:rPr>
                <w:szCs w:val="21"/>
              </w:rPr>
            </w:pPr>
          </w:p>
        </w:tc>
        <w:tc>
          <w:tcPr>
            <w:tcW w:w="723" w:type="pct"/>
          </w:tcPr>
          <w:p w14:paraId="7F21A5F3">
            <w:pPr>
              <w:spacing w:line="360" w:lineRule="auto"/>
              <w:jc w:val="center"/>
              <w:rPr>
                <w:szCs w:val="21"/>
              </w:rPr>
            </w:pPr>
          </w:p>
        </w:tc>
      </w:tr>
      <w:tr w14:paraId="74B5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2628A3E">
            <w:pPr>
              <w:spacing w:line="360" w:lineRule="auto"/>
              <w:jc w:val="center"/>
              <w:rPr>
                <w:szCs w:val="21"/>
              </w:rPr>
            </w:pPr>
          </w:p>
        </w:tc>
        <w:tc>
          <w:tcPr>
            <w:tcW w:w="682" w:type="pct"/>
            <w:vAlign w:val="center"/>
          </w:tcPr>
          <w:p w14:paraId="3E3D394E">
            <w:pPr>
              <w:spacing w:line="360" w:lineRule="auto"/>
              <w:jc w:val="center"/>
              <w:rPr>
                <w:szCs w:val="21"/>
              </w:rPr>
            </w:pPr>
          </w:p>
        </w:tc>
        <w:tc>
          <w:tcPr>
            <w:tcW w:w="682" w:type="pct"/>
            <w:vAlign w:val="center"/>
          </w:tcPr>
          <w:p w14:paraId="1D43AA4C">
            <w:pPr>
              <w:spacing w:line="360" w:lineRule="auto"/>
              <w:jc w:val="center"/>
              <w:rPr>
                <w:szCs w:val="21"/>
              </w:rPr>
            </w:pPr>
          </w:p>
        </w:tc>
        <w:tc>
          <w:tcPr>
            <w:tcW w:w="1113" w:type="pct"/>
            <w:vAlign w:val="center"/>
          </w:tcPr>
          <w:p w14:paraId="54169238">
            <w:pPr>
              <w:spacing w:line="360" w:lineRule="auto"/>
              <w:jc w:val="center"/>
              <w:rPr>
                <w:szCs w:val="21"/>
              </w:rPr>
            </w:pPr>
          </w:p>
        </w:tc>
        <w:tc>
          <w:tcPr>
            <w:tcW w:w="652" w:type="pct"/>
            <w:vAlign w:val="center"/>
          </w:tcPr>
          <w:p w14:paraId="4E6FAEAE">
            <w:pPr>
              <w:spacing w:line="360" w:lineRule="auto"/>
              <w:jc w:val="center"/>
              <w:rPr>
                <w:szCs w:val="21"/>
              </w:rPr>
            </w:pPr>
          </w:p>
        </w:tc>
        <w:tc>
          <w:tcPr>
            <w:tcW w:w="723" w:type="pct"/>
            <w:vAlign w:val="center"/>
          </w:tcPr>
          <w:p w14:paraId="04D7DB52">
            <w:pPr>
              <w:spacing w:line="360" w:lineRule="auto"/>
              <w:jc w:val="center"/>
              <w:rPr>
                <w:szCs w:val="21"/>
              </w:rPr>
            </w:pPr>
          </w:p>
        </w:tc>
        <w:tc>
          <w:tcPr>
            <w:tcW w:w="723" w:type="pct"/>
          </w:tcPr>
          <w:p w14:paraId="2B1877FC">
            <w:pPr>
              <w:spacing w:line="360" w:lineRule="auto"/>
              <w:jc w:val="center"/>
              <w:rPr>
                <w:szCs w:val="21"/>
              </w:rPr>
            </w:pPr>
          </w:p>
        </w:tc>
      </w:tr>
      <w:tr w14:paraId="1910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5A868B6">
            <w:pPr>
              <w:spacing w:line="360" w:lineRule="auto"/>
              <w:jc w:val="center"/>
              <w:rPr>
                <w:szCs w:val="21"/>
              </w:rPr>
            </w:pPr>
          </w:p>
        </w:tc>
        <w:tc>
          <w:tcPr>
            <w:tcW w:w="682" w:type="pct"/>
            <w:vAlign w:val="center"/>
          </w:tcPr>
          <w:p w14:paraId="79C18C7E">
            <w:pPr>
              <w:spacing w:line="360" w:lineRule="auto"/>
              <w:jc w:val="center"/>
              <w:rPr>
                <w:szCs w:val="21"/>
              </w:rPr>
            </w:pPr>
          </w:p>
        </w:tc>
        <w:tc>
          <w:tcPr>
            <w:tcW w:w="682" w:type="pct"/>
            <w:vAlign w:val="center"/>
          </w:tcPr>
          <w:p w14:paraId="6B5078CC">
            <w:pPr>
              <w:spacing w:line="360" w:lineRule="auto"/>
              <w:jc w:val="center"/>
              <w:rPr>
                <w:szCs w:val="21"/>
              </w:rPr>
            </w:pPr>
          </w:p>
        </w:tc>
        <w:tc>
          <w:tcPr>
            <w:tcW w:w="1113" w:type="pct"/>
            <w:vAlign w:val="center"/>
          </w:tcPr>
          <w:p w14:paraId="0E3D656F">
            <w:pPr>
              <w:spacing w:line="360" w:lineRule="auto"/>
              <w:jc w:val="center"/>
              <w:rPr>
                <w:szCs w:val="21"/>
              </w:rPr>
            </w:pPr>
          </w:p>
        </w:tc>
        <w:tc>
          <w:tcPr>
            <w:tcW w:w="652" w:type="pct"/>
            <w:vAlign w:val="center"/>
          </w:tcPr>
          <w:p w14:paraId="453DA18F">
            <w:pPr>
              <w:spacing w:line="360" w:lineRule="auto"/>
              <w:jc w:val="center"/>
              <w:rPr>
                <w:szCs w:val="21"/>
              </w:rPr>
            </w:pPr>
          </w:p>
        </w:tc>
        <w:tc>
          <w:tcPr>
            <w:tcW w:w="723" w:type="pct"/>
            <w:vAlign w:val="center"/>
          </w:tcPr>
          <w:p w14:paraId="4B76610A">
            <w:pPr>
              <w:spacing w:line="360" w:lineRule="auto"/>
              <w:jc w:val="center"/>
              <w:rPr>
                <w:szCs w:val="21"/>
              </w:rPr>
            </w:pPr>
          </w:p>
        </w:tc>
        <w:tc>
          <w:tcPr>
            <w:tcW w:w="723" w:type="pct"/>
          </w:tcPr>
          <w:p w14:paraId="5402AC63">
            <w:pPr>
              <w:spacing w:line="360" w:lineRule="auto"/>
              <w:jc w:val="center"/>
              <w:rPr>
                <w:szCs w:val="21"/>
              </w:rPr>
            </w:pPr>
          </w:p>
        </w:tc>
      </w:tr>
      <w:tr w14:paraId="5E84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7078DAB2">
            <w:pPr>
              <w:spacing w:line="360" w:lineRule="auto"/>
              <w:jc w:val="center"/>
              <w:rPr>
                <w:szCs w:val="21"/>
              </w:rPr>
            </w:pPr>
            <w:r>
              <w:rPr>
                <w:rFonts w:hint="eastAsia"/>
                <w:szCs w:val="21"/>
              </w:rPr>
              <w:t>合计人数</w:t>
            </w:r>
          </w:p>
        </w:tc>
        <w:tc>
          <w:tcPr>
            <w:tcW w:w="3892" w:type="pct"/>
            <w:gridSpan w:val="5"/>
            <w:vAlign w:val="center"/>
          </w:tcPr>
          <w:p w14:paraId="5DF5ED84">
            <w:pPr>
              <w:spacing w:line="360" w:lineRule="auto"/>
              <w:jc w:val="center"/>
              <w:rPr>
                <w:szCs w:val="21"/>
              </w:rPr>
            </w:pPr>
          </w:p>
        </w:tc>
      </w:tr>
    </w:tbl>
    <w:p w14:paraId="283D109D">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4B4ACDB7">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按劳动法和国务院关于职工工作时间的规定，正常情况下，上述人员每日工作不超过8小时，每周工作不超过40小时。采购人需安排加班的，我公司积极应配合并向劳动者支付加班费。</w:t>
      </w:r>
    </w:p>
    <w:p w14:paraId="0FEEB0FC">
      <w:pPr>
        <w:widowControl/>
        <w:jc w:val="left"/>
        <w:rPr>
          <w:sz w:val="24"/>
        </w:rPr>
      </w:pPr>
    </w:p>
    <w:p w14:paraId="2B7B2213">
      <w:pPr>
        <w:widowControl/>
        <w:jc w:val="left"/>
        <w:rPr>
          <w:sz w:val="24"/>
        </w:rPr>
      </w:pPr>
    </w:p>
    <w:p w14:paraId="021CF48B">
      <w:pPr>
        <w:widowControl/>
        <w:jc w:val="left"/>
        <w:rPr>
          <w:sz w:val="24"/>
        </w:rPr>
      </w:pPr>
    </w:p>
    <w:p w14:paraId="558B7DC3">
      <w:pPr>
        <w:widowControl/>
        <w:jc w:val="left"/>
        <w:rPr>
          <w:sz w:val="24"/>
        </w:rPr>
      </w:pPr>
    </w:p>
    <w:p w14:paraId="70C5AEFD">
      <w:pPr>
        <w:spacing w:line="360" w:lineRule="auto"/>
        <w:ind w:right="84" w:firstLine="224" w:firstLineChars="100"/>
        <w:rPr>
          <w:sz w:val="24"/>
        </w:rPr>
      </w:pPr>
      <w:r>
        <w:rPr>
          <w:sz w:val="24"/>
        </w:rPr>
        <w:t>投标人名称：</w:t>
      </w:r>
    </w:p>
    <w:p w14:paraId="572548FB">
      <w:pPr>
        <w:spacing w:line="360" w:lineRule="auto"/>
        <w:ind w:right="84" w:firstLine="224" w:firstLineChars="100"/>
        <w:rPr>
          <w:sz w:val="24"/>
        </w:rPr>
      </w:pPr>
    </w:p>
    <w:p w14:paraId="10F10F16">
      <w:pPr>
        <w:spacing w:line="360" w:lineRule="auto"/>
        <w:ind w:right="84" w:firstLine="224" w:firstLineChars="100"/>
        <w:rPr>
          <w:sz w:val="24"/>
        </w:rPr>
      </w:pPr>
      <w:r>
        <w:rPr>
          <w:sz w:val="24"/>
        </w:rPr>
        <w:t>日期：</w:t>
      </w:r>
      <w:r>
        <w:rPr>
          <w:kern w:val="0"/>
          <w:sz w:val="24"/>
          <w:u w:val="single"/>
        </w:rPr>
        <w:t xml:space="preserve">     </w:t>
      </w:r>
      <w:r>
        <w:rPr>
          <w:rFonts w:hint="eastAsia"/>
          <w:kern w:val="0"/>
          <w:sz w:val="24"/>
        </w:rPr>
        <w:t>年</w:t>
      </w:r>
      <w:r>
        <w:rPr>
          <w:kern w:val="0"/>
          <w:sz w:val="24"/>
          <w:u w:val="single"/>
        </w:rPr>
        <w:t xml:space="preserve">    </w:t>
      </w:r>
      <w:r>
        <w:rPr>
          <w:rFonts w:hint="eastAsia"/>
          <w:kern w:val="0"/>
          <w:sz w:val="24"/>
        </w:rPr>
        <w:t>月</w:t>
      </w:r>
      <w:r>
        <w:rPr>
          <w:kern w:val="0"/>
          <w:sz w:val="24"/>
          <w:u w:val="single"/>
        </w:rPr>
        <w:t xml:space="preserve">    </w:t>
      </w:r>
      <w:r>
        <w:rPr>
          <w:rFonts w:hint="eastAsia"/>
          <w:kern w:val="0"/>
          <w:sz w:val="24"/>
        </w:rPr>
        <w:t>日</w:t>
      </w:r>
    </w:p>
    <w:p w14:paraId="282682A6">
      <w:pPr>
        <w:widowControl/>
        <w:jc w:val="left"/>
        <w:rPr>
          <w:b/>
          <w:sz w:val="24"/>
        </w:rPr>
      </w:pPr>
      <w:r>
        <w:rPr>
          <w:b/>
          <w:sz w:val="24"/>
        </w:rPr>
        <w:br w:type="page"/>
      </w:r>
    </w:p>
    <w:p w14:paraId="4A1FFAA5">
      <w:pPr>
        <w:spacing w:line="620" w:lineRule="exact"/>
        <w:rPr>
          <w:b/>
          <w:sz w:val="24"/>
        </w:rPr>
      </w:pPr>
      <w:r>
        <w:rPr>
          <w:b/>
          <w:sz w:val="24"/>
        </w:rPr>
        <w:t>附件7</w:t>
      </w:r>
    </w:p>
    <w:p w14:paraId="3375747F">
      <w:pPr>
        <w:autoSpaceDN w:val="0"/>
        <w:spacing w:line="360" w:lineRule="auto"/>
        <w:jc w:val="center"/>
        <w:rPr>
          <w:b/>
          <w:bCs/>
          <w:sz w:val="24"/>
        </w:rPr>
      </w:pPr>
      <w:r>
        <w:rPr>
          <w:b/>
          <w:sz w:val="24"/>
        </w:rPr>
        <w:t>主要相关项目业绩一览表</w:t>
      </w:r>
    </w:p>
    <w:p w14:paraId="63D75966">
      <w:pPr>
        <w:spacing w:line="460" w:lineRule="exact"/>
        <w:ind w:left="192"/>
        <w:rPr>
          <w:sz w:val="24"/>
        </w:rPr>
      </w:pPr>
    </w:p>
    <w:p w14:paraId="62ED973D">
      <w:pPr>
        <w:spacing w:line="460" w:lineRule="exact"/>
        <w:rPr>
          <w:sz w:val="24"/>
        </w:rPr>
      </w:pPr>
      <w:r>
        <w:rPr>
          <w:sz w:val="24"/>
        </w:rPr>
        <w:t>项目名称：</w:t>
      </w:r>
      <w:r>
        <w:rPr>
          <w:sz w:val="24"/>
          <w:u w:val="single"/>
        </w:rPr>
        <w:t xml:space="preserve">                    </w:t>
      </w:r>
    </w:p>
    <w:p w14:paraId="1537B96A">
      <w:pPr>
        <w:spacing w:line="460" w:lineRule="exact"/>
        <w:rPr>
          <w:sz w:val="24"/>
        </w:rPr>
      </w:pPr>
      <w:r>
        <w:rPr>
          <w:sz w:val="24"/>
        </w:rPr>
        <w:t>项目编号：</w:t>
      </w:r>
      <w:r>
        <w:rPr>
          <w:sz w:val="24"/>
          <w:u w:val="single"/>
        </w:rPr>
        <w:t xml:space="preserve">                    </w:t>
      </w:r>
    </w:p>
    <w:p w14:paraId="23FF6D92">
      <w:pPr>
        <w:spacing w:line="460" w:lineRule="exact"/>
        <w:rPr>
          <w:sz w:val="24"/>
          <w:u w:val="single"/>
        </w:rPr>
      </w:pPr>
      <w:r>
        <w:rPr>
          <w:sz w:val="24"/>
        </w:rPr>
        <w:t>包号：</w:t>
      </w:r>
      <w:r>
        <w:rPr>
          <w:sz w:val="24"/>
          <w:u w:val="single"/>
        </w:rPr>
        <w:t xml:space="preserve">                        </w:t>
      </w:r>
    </w:p>
    <w:p w14:paraId="620DB6B9">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0418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BF3C7BD">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43F886D7">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2D2C5C9F">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597B9D9D">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08D29EE7">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620D8F62">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07007234">
            <w:pPr>
              <w:snapToGrid w:val="0"/>
              <w:jc w:val="center"/>
              <w:rPr>
                <w:sz w:val="24"/>
              </w:rPr>
            </w:pPr>
            <w:r>
              <w:rPr>
                <w:sz w:val="24"/>
              </w:rPr>
              <w:t>合同金额</w:t>
            </w:r>
          </w:p>
        </w:tc>
      </w:tr>
      <w:tr w14:paraId="5B99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0655C5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171B11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39FC81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42E64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42565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C650DB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E87BDE">
            <w:pPr>
              <w:snapToGrid w:val="0"/>
              <w:jc w:val="center"/>
              <w:rPr>
                <w:sz w:val="24"/>
              </w:rPr>
            </w:pPr>
          </w:p>
        </w:tc>
      </w:tr>
      <w:tr w14:paraId="7D42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58657F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EAE07F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0CD3D0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352B28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BBD58B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AE75E2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42648D6">
            <w:pPr>
              <w:snapToGrid w:val="0"/>
              <w:jc w:val="center"/>
              <w:rPr>
                <w:sz w:val="24"/>
              </w:rPr>
            </w:pPr>
          </w:p>
        </w:tc>
      </w:tr>
      <w:tr w14:paraId="7CD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BF2323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4F1AD6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88B1F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4F33C9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2A72E6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7141BB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D4060AE">
            <w:pPr>
              <w:snapToGrid w:val="0"/>
              <w:jc w:val="center"/>
              <w:rPr>
                <w:sz w:val="24"/>
              </w:rPr>
            </w:pPr>
          </w:p>
        </w:tc>
      </w:tr>
      <w:tr w14:paraId="085B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13DD85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3041B2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252B00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87D4A8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584B00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639D59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54F1972">
            <w:pPr>
              <w:snapToGrid w:val="0"/>
              <w:jc w:val="center"/>
              <w:rPr>
                <w:sz w:val="24"/>
              </w:rPr>
            </w:pPr>
          </w:p>
        </w:tc>
      </w:tr>
      <w:tr w14:paraId="737A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6C1C78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530CD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F0BF4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E86F69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28206F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691764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E7CD97">
            <w:pPr>
              <w:snapToGrid w:val="0"/>
              <w:jc w:val="center"/>
              <w:rPr>
                <w:sz w:val="24"/>
              </w:rPr>
            </w:pPr>
          </w:p>
        </w:tc>
      </w:tr>
      <w:tr w14:paraId="3397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3BBA72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C4E30B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939BF0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84099D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3FA598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A4E999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7018D0C">
            <w:pPr>
              <w:snapToGrid w:val="0"/>
              <w:jc w:val="center"/>
              <w:rPr>
                <w:sz w:val="24"/>
              </w:rPr>
            </w:pPr>
          </w:p>
        </w:tc>
      </w:tr>
      <w:tr w14:paraId="3B2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676F0B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49C911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7AFAB9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F39F39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EF6AB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0F6BD1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476C31B">
            <w:pPr>
              <w:snapToGrid w:val="0"/>
              <w:jc w:val="center"/>
              <w:rPr>
                <w:sz w:val="24"/>
              </w:rPr>
            </w:pPr>
          </w:p>
        </w:tc>
      </w:tr>
      <w:tr w14:paraId="2BE6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4898AA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C6C64A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97FBFB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B76559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45A82F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6A44D1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E7738A9">
            <w:pPr>
              <w:snapToGrid w:val="0"/>
              <w:jc w:val="center"/>
              <w:rPr>
                <w:sz w:val="24"/>
              </w:rPr>
            </w:pPr>
          </w:p>
        </w:tc>
      </w:tr>
      <w:tr w14:paraId="450B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F73188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D41EE2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0C73D9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ED9A02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52A258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D16F4F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A03FBAA">
            <w:pPr>
              <w:snapToGrid w:val="0"/>
              <w:jc w:val="center"/>
              <w:rPr>
                <w:sz w:val="24"/>
              </w:rPr>
            </w:pPr>
          </w:p>
        </w:tc>
      </w:tr>
      <w:tr w14:paraId="2959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2032D4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841B38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1EB9DD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B49746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94B02A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1D45AE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66AAC5A">
            <w:pPr>
              <w:snapToGrid w:val="0"/>
              <w:jc w:val="center"/>
              <w:rPr>
                <w:sz w:val="24"/>
              </w:rPr>
            </w:pPr>
          </w:p>
        </w:tc>
      </w:tr>
      <w:tr w14:paraId="3607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EB1629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322223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18D55B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04975E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FC1732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A19783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14EEC15">
            <w:pPr>
              <w:snapToGrid w:val="0"/>
              <w:jc w:val="center"/>
              <w:rPr>
                <w:sz w:val="24"/>
              </w:rPr>
            </w:pPr>
          </w:p>
        </w:tc>
      </w:tr>
    </w:tbl>
    <w:p w14:paraId="7F32AFDD">
      <w:pPr>
        <w:spacing w:line="560" w:lineRule="exact"/>
        <w:rPr>
          <w:sz w:val="24"/>
        </w:rPr>
      </w:pPr>
      <w:r>
        <w:rPr>
          <w:sz w:val="24"/>
        </w:rPr>
        <w:t>备注：若招标文件第二部分评分因素及评标标准中要求提供业绩的，投标人所列业绩应按其要求将证明材料按顺序附后。</w:t>
      </w:r>
    </w:p>
    <w:p w14:paraId="1CC0A448">
      <w:pPr>
        <w:spacing w:line="460" w:lineRule="exact"/>
        <w:rPr>
          <w:b/>
          <w:sz w:val="24"/>
        </w:rPr>
      </w:pPr>
    </w:p>
    <w:p w14:paraId="10EED83C">
      <w:pPr>
        <w:spacing w:line="460" w:lineRule="exact"/>
        <w:rPr>
          <w:b/>
          <w:sz w:val="24"/>
        </w:rPr>
      </w:pPr>
    </w:p>
    <w:p w14:paraId="6F99D53B">
      <w:pPr>
        <w:spacing w:line="460" w:lineRule="exact"/>
        <w:rPr>
          <w:b/>
          <w:sz w:val="24"/>
        </w:rPr>
      </w:pPr>
    </w:p>
    <w:p w14:paraId="1B3D3D3E">
      <w:pPr>
        <w:spacing w:line="460" w:lineRule="exact"/>
        <w:rPr>
          <w:b/>
          <w:sz w:val="24"/>
        </w:rPr>
      </w:pPr>
    </w:p>
    <w:p w14:paraId="68E887CF">
      <w:pPr>
        <w:spacing w:line="360" w:lineRule="auto"/>
        <w:ind w:right="84" w:firstLine="224" w:firstLineChars="100"/>
        <w:rPr>
          <w:sz w:val="24"/>
        </w:rPr>
      </w:pPr>
      <w:r>
        <w:rPr>
          <w:sz w:val="24"/>
        </w:rPr>
        <w:t>投标人名称：</w:t>
      </w:r>
    </w:p>
    <w:p w14:paraId="2B86781A">
      <w:pPr>
        <w:spacing w:line="360" w:lineRule="auto"/>
        <w:ind w:right="84" w:firstLine="224" w:firstLineChars="100"/>
        <w:rPr>
          <w:sz w:val="24"/>
        </w:rPr>
      </w:pPr>
    </w:p>
    <w:p w14:paraId="1B65A256">
      <w:pPr>
        <w:spacing w:line="360" w:lineRule="auto"/>
        <w:ind w:right="84" w:firstLine="224" w:firstLineChars="100"/>
        <w:rPr>
          <w:position w:val="-40"/>
          <w:sz w:val="24"/>
        </w:rPr>
      </w:pPr>
      <w:r>
        <w:rPr>
          <w:sz w:val="24"/>
        </w:rPr>
        <w:t>日期：</w:t>
      </w:r>
      <w:r>
        <w:rPr>
          <w:kern w:val="0"/>
          <w:sz w:val="24"/>
          <w:u w:val="single"/>
        </w:rPr>
        <w:t xml:space="preserve">     </w:t>
      </w:r>
      <w:r>
        <w:rPr>
          <w:rFonts w:hint="eastAsia"/>
          <w:kern w:val="0"/>
          <w:sz w:val="24"/>
        </w:rPr>
        <w:t>年</w:t>
      </w:r>
      <w:r>
        <w:rPr>
          <w:kern w:val="0"/>
          <w:sz w:val="24"/>
          <w:u w:val="single"/>
        </w:rPr>
        <w:t xml:space="preserve">    </w:t>
      </w:r>
      <w:r>
        <w:rPr>
          <w:rFonts w:hint="eastAsia"/>
          <w:kern w:val="0"/>
          <w:sz w:val="24"/>
        </w:rPr>
        <w:t>月</w:t>
      </w:r>
      <w:r>
        <w:rPr>
          <w:kern w:val="0"/>
          <w:sz w:val="24"/>
          <w:u w:val="single"/>
        </w:rPr>
        <w:t xml:space="preserve">    </w:t>
      </w:r>
      <w:r>
        <w:rPr>
          <w:rFonts w:hint="eastAsia"/>
          <w:kern w:val="0"/>
          <w:sz w:val="24"/>
        </w:rPr>
        <w:t>日</w:t>
      </w:r>
      <w:r>
        <w:rPr>
          <w:b/>
          <w:sz w:val="24"/>
        </w:rPr>
        <w:br w:type="page"/>
      </w:r>
    </w:p>
    <w:p w14:paraId="54D76AF9">
      <w:pPr>
        <w:spacing w:line="460" w:lineRule="exact"/>
        <w:rPr>
          <w:b/>
          <w:sz w:val="24"/>
        </w:rPr>
      </w:pPr>
      <w:r>
        <w:rPr>
          <w:b/>
          <w:sz w:val="24"/>
        </w:rPr>
        <w:t>附件8</w:t>
      </w:r>
    </w:p>
    <w:p w14:paraId="7A706631">
      <w:pPr>
        <w:autoSpaceDN w:val="0"/>
        <w:spacing w:line="360" w:lineRule="auto"/>
        <w:jc w:val="center"/>
        <w:rPr>
          <w:b/>
          <w:bCs/>
          <w:sz w:val="24"/>
        </w:rPr>
      </w:pPr>
      <w:r>
        <w:rPr>
          <w:rFonts w:hint="eastAsia"/>
          <w:b/>
          <w:bCs/>
          <w:sz w:val="24"/>
        </w:rPr>
        <w:t>投标</w:t>
      </w:r>
      <w:r>
        <w:rPr>
          <w:b/>
          <w:bCs/>
          <w:sz w:val="24"/>
        </w:rPr>
        <w:t>代表人授权书</w:t>
      </w:r>
    </w:p>
    <w:p w14:paraId="2D95D00A">
      <w:pPr>
        <w:spacing w:line="360" w:lineRule="auto"/>
        <w:rPr>
          <w:sz w:val="24"/>
          <w:szCs w:val="21"/>
        </w:rPr>
      </w:pPr>
    </w:p>
    <w:p w14:paraId="5877AFAD">
      <w:pPr>
        <w:spacing w:line="360" w:lineRule="auto"/>
        <w:rPr>
          <w:sz w:val="24"/>
          <w:szCs w:val="21"/>
        </w:rPr>
      </w:pPr>
      <w:r>
        <w:rPr>
          <w:sz w:val="24"/>
          <w:szCs w:val="21"/>
        </w:rPr>
        <w:t>致：天津市政府采购中心</w:t>
      </w:r>
    </w:p>
    <w:p w14:paraId="78F652B6">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29CF387E">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2942BC89">
      <w:pPr>
        <w:spacing w:line="360" w:lineRule="auto"/>
        <w:ind w:firstLine="448" w:firstLineChars="200"/>
        <w:rPr>
          <w:sz w:val="24"/>
          <w:szCs w:val="21"/>
        </w:rPr>
      </w:pPr>
      <w:r>
        <w:rPr>
          <w:sz w:val="24"/>
          <w:szCs w:val="21"/>
        </w:rPr>
        <w:t>本授权书至投标有效期结束前始终有效。</w:t>
      </w:r>
    </w:p>
    <w:p w14:paraId="1E15B45B">
      <w:pPr>
        <w:spacing w:line="360" w:lineRule="auto"/>
        <w:ind w:firstLine="448" w:firstLineChars="200"/>
        <w:rPr>
          <w:sz w:val="24"/>
          <w:szCs w:val="21"/>
        </w:rPr>
      </w:pPr>
      <w:r>
        <w:rPr>
          <w:sz w:val="24"/>
          <w:szCs w:val="21"/>
        </w:rPr>
        <w:t>投标代表人无转委托权，特此委托。</w:t>
      </w:r>
    </w:p>
    <w:p w14:paraId="44ACDA53">
      <w:pPr>
        <w:spacing w:line="360" w:lineRule="auto"/>
        <w:ind w:firstLine="448" w:firstLineChars="200"/>
        <w:rPr>
          <w:sz w:val="24"/>
        </w:rPr>
      </w:pPr>
    </w:p>
    <w:p w14:paraId="79D32205">
      <w:pPr>
        <w:spacing w:line="360" w:lineRule="auto"/>
        <w:ind w:firstLine="448" w:firstLineChars="200"/>
        <w:rPr>
          <w:sz w:val="24"/>
        </w:rPr>
      </w:pPr>
    </w:p>
    <w:p w14:paraId="63F4B28A">
      <w:pPr>
        <w:spacing w:line="360" w:lineRule="auto"/>
        <w:ind w:firstLine="448" w:firstLineChars="200"/>
        <w:rPr>
          <w:sz w:val="24"/>
        </w:rPr>
      </w:pPr>
    </w:p>
    <w:p w14:paraId="57101A98">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3E2F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0B6ED1F">
            <w:pPr>
              <w:spacing w:line="360" w:lineRule="auto"/>
              <w:jc w:val="left"/>
              <w:rPr>
                <w:sz w:val="24"/>
              </w:rPr>
            </w:pPr>
            <w:r>
              <w:rPr>
                <w:sz w:val="24"/>
              </w:rPr>
              <w:t>投标代表人身份证正面</w:t>
            </w:r>
          </w:p>
          <w:p w14:paraId="6D827D3E">
            <w:pPr>
              <w:spacing w:line="360" w:lineRule="auto"/>
              <w:jc w:val="left"/>
              <w:rPr>
                <w:sz w:val="24"/>
              </w:rPr>
            </w:pPr>
          </w:p>
          <w:p w14:paraId="3FAF1FAF">
            <w:pPr>
              <w:spacing w:line="360" w:lineRule="auto"/>
              <w:jc w:val="left"/>
              <w:rPr>
                <w:sz w:val="24"/>
              </w:rPr>
            </w:pPr>
          </w:p>
          <w:p w14:paraId="6C109280">
            <w:pPr>
              <w:spacing w:line="360" w:lineRule="auto"/>
              <w:jc w:val="left"/>
              <w:rPr>
                <w:sz w:val="24"/>
              </w:rPr>
            </w:pPr>
          </w:p>
          <w:p w14:paraId="5FF952E4">
            <w:pPr>
              <w:spacing w:line="360" w:lineRule="auto"/>
              <w:jc w:val="left"/>
              <w:rPr>
                <w:sz w:val="24"/>
              </w:rPr>
            </w:pPr>
          </w:p>
          <w:p w14:paraId="39146AFD">
            <w:pPr>
              <w:spacing w:line="360" w:lineRule="auto"/>
              <w:jc w:val="left"/>
              <w:rPr>
                <w:sz w:val="24"/>
              </w:rPr>
            </w:pPr>
          </w:p>
        </w:tc>
        <w:tc>
          <w:tcPr>
            <w:tcW w:w="4264" w:type="dxa"/>
          </w:tcPr>
          <w:p w14:paraId="4AD8B6CB">
            <w:pPr>
              <w:spacing w:line="360" w:lineRule="auto"/>
              <w:jc w:val="left"/>
              <w:rPr>
                <w:sz w:val="24"/>
              </w:rPr>
            </w:pPr>
            <w:r>
              <w:rPr>
                <w:sz w:val="24"/>
              </w:rPr>
              <w:t>投标代表人身份证背面</w:t>
            </w:r>
          </w:p>
        </w:tc>
      </w:tr>
    </w:tbl>
    <w:p w14:paraId="6E5C4234">
      <w:pPr>
        <w:spacing w:line="360" w:lineRule="auto"/>
        <w:ind w:firstLine="4704" w:firstLineChars="2100"/>
        <w:rPr>
          <w:sz w:val="24"/>
        </w:rPr>
      </w:pPr>
    </w:p>
    <w:p w14:paraId="1869C587">
      <w:pPr>
        <w:spacing w:line="460" w:lineRule="exact"/>
        <w:ind w:right="444"/>
        <w:rPr>
          <w:b/>
          <w:sz w:val="24"/>
        </w:rPr>
      </w:pPr>
      <w:r>
        <w:rPr>
          <w:b/>
          <w:sz w:val="24"/>
        </w:rPr>
        <w:br w:type="page"/>
      </w:r>
      <w:r>
        <w:rPr>
          <w:b/>
          <w:sz w:val="24"/>
        </w:rPr>
        <w:t>附件9</w:t>
      </w:r>
      <w:r>
        <w:rPr>
          <w:rFonts w:hint="eastAsia"/>
          <w:b/>
          <w:sz w:val="24"/>
        </w:rPr>
        <w:t>-1</w:t>
      </w:r>
    </w:p>
    <w:p w14:paraId="629C2EBB">
      <w:pPr>
        <w:autoSpaceDE w:val="0"/>
        <w:autoSpaceDN w:val="0"/>
        <w:spacing w:line="480" w:lineRule="auto"/>
        <w:jc w:val="center"/>
        <w:rPr>
          <w:sz w:val="24"/>
          <w:szCs w:val="24"/>
        </w:rPr>
      </w:pPr>
      <w:r>
        <w:rPr>
          <w:b/>
          <w:sz w:val="24"/>
          <w:szCs w:val="24"/>
        </w:rPr>
        <w:t>中小企业声明函（服务）</w:t>
      </w:r>
    </w:p>
    <w:p w14:paraId="6A1469AE">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01F5644B">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保洁服务</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物业管理行业</w:t>
      </w:r>
      <w:r>
        <w:rPr>
          <w:sz w:val="24"/>
          <w:szCs w:val="24"/>
          <w:u w:val="single"/>
        </w:rPr>
        <w:t xml:space="preserve"> </w:t>
      </w:r>
      <w:r>
        <w:rPr>
          <w:b/>
          <w:sz w:val="24"/>
          <w:szCs w:val="24"/>
        </w:rPr>
        <w:t>（请填写本项目采购文件中明确的所属行业）</w:t>
      </w:r>
      <w:r>
        <w:rPr>
          <w:sz w:val="24"/>
          <w:szCs w:val="24"/>
        </w:rPr>
        <w:t>；承接企业为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AC6CC9B">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0494FD1">
      <w:pPr>
        <w:autoSpaceDE w:val="0"/>
        <w:autoSpaceDN w:val="0"/>
        <w:spacing w:line="500" w:lineRule="exact"/>
        <w:ind w:left="641"/>
        <w:jc w:val="left"/>
        <w:rPr>
          <w:sz w:val="24"/>
          <w:szCs w:val="24"/>
        </w:rPr>
      </w:pPr>
      <w:r>
        <w:rPr>
          <w:sz w:val="24"/>
          <w:szCs w:val="24"/>
        </w:rPr>
        <w:t>……</w:t>
      </w:r>
    </w:p>
    <w:p w14:paraId="77B27913">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4922785">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7A5C6B93">
      <w:pPr>
        <w:autoSpaceDE w:val="0"/>
        <w:autoSpaceDN w:val="0"/>
        <w:spacing w:line="500" w:lineRule="exact"/>
        <w:ind w:left="3840"/>
        <w:jc w:val="left"/>
        <w:rPr>
          <w:sz w:val="24"/>
          <w:szCs w:val="24"/>
        </w:rPr>
      </w:pPr>
      <w:r>
        <w:rPr>
          <w:sz w:val="24"/>
          <w:szCs w:val="24"/>
        </w:rPr>
        <w:t>投标人名称：</w:t>
      </w:r>
    </w:p>
    <w:p w14:paraId="60E811BB">
      <w:pPr>
        <w:autoSpaceDE w:val="0"/>
        <w:autoSpaceDN w:val="0"/>
        <w:spacing w:line="500" w:lineRule="exact"/>
        <w:ind w:left="3840"/>
        <w:jc w:val="left"/>
        <w:rPr>
          <w:sz w:val="32"/>
        </w:rPr>
      </w:pPr>
      <w:r>
        <w:rPr>
          <w:sz w:val="24"/>
          <w:szCs w:val="24"/>
        </w:rPr>
        <w:t>日期：</w:t>
      </w:r>
    </w:p>
    <w:p w14:paraId="4544F101">
      <w:pPr>
        <w:spacing w:line="360" w:lineRule="auto"/>
        <w:ind w:right="84" w:firstLine="224" w:firstLineChars="100"/>
        <w:rPr>
          <w:b/>
          <w:sz w:val="24"/>
          <w:szCs w:val="24"/>
        </w:rPr>
      </w:pPr>
      <w:r>
        <w:rPr>
          <w:b/>
          <w:sz w:val="24"/>
          <w:szCs w:val="24"/>
        </w:rPr>
        <w:t>注：</w:t>
      </w:r>
    </w:p>
    <w:p w14:paraId="4CF29D31">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62224FC1">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57596028">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p>
    <w:p w14:paraId="023C264E">
      <w:pPr>
        <w:autoSpaceDN w:val="0"/>
        <w:spacing w:line="360" w:lineRule="auto"/>
        <w:rPr>
          <w:b/>
          <w:sz w:val="24"/>
        </w:rPr>
      </w:pPr>
      <w:r>
        <w:rPr>
          <w:rFonts w:hint="eastAsia"/>
          <w:b/>
          <w:sz w:val="24"/>
        </w:rPr>
        <w:t>附件9-2</w:t>
      </w:r>
    </w:p>
    <w:p w14:paraId="3B4F6F58">
      <w:pPr>
        <w:autoSpaceDN w:val="0"/>
        <w:spacing w:line="360" w:lineRule="auto"/>
        <w:jc w:val="left"/>
        <w:rPr>
          <w:b/>
          <w:bCs/>
          <w:sz w:val="24"/>
        </w:rPr>
      </w:pPr>
      <w:r>
        <w:rPr>
          <w:rFonts w:hint="eastAsia"/>
          <w:b/>
          <w:kern w:val="0"/>
          <w:sz w:val="24"/>
          <w:szCs w:val="21"/>
        </w:rPr>
        <w:t>若不是残疾人福利性单位，投标文件中可不提供此声明函</w:t>
      </w:r>
    </w:p>
    <w:p w14:paraId="30735805">
      <w:pPr>
        <w:autoSpaceDN w:val="0"/>
        <w:spacing w:line="360" w:lineRule="auto"/>
        <w:jc w:val="center"/>
        <w:rPr>
          <w:b/>
          <w:bCs/>
          <w:sz w:val="24"/>
        </w:rPr>
      </w:pPr>
    </w:p>
    <w:p w14:paraId="730D2D59">
      <w:pPr>
        <w:snapToGrid w:val="0"/>
        <w:spacing w:line="360" w:lineRule="auto"/>
        <w:jc w:val="center"/>
        <w:rPr>
          <w:b/>
          <w:bCs/>
          <w:sz w:val="24"/>
        </w:rPr>
      </w:pPr>
      <w:r>
        <w:rPr>
          <w:rFonts w:hint="eastAsia"/>
          <w:b/>
          <w:bCs/>
          <w:sz w:val="24"/>
        </w:rPr>
        <w:t>残疾人福利性单位声明函</w:t>
      </w:r>
    </w:p>
    <w:p w14:paraId="536CEDA4">
      <w:pPr>
        <w:snapToGrid w:val="0"/>
        <w:spacing w:line="360" w:lineRule="auto"/>
        <w:ind w:firstLine="448" w:firstLineChars="200"/>
        <w:jc w:val="left"/>
        <w:rPr>
          <w:b/>
          <w:bCs/>
          <w:sz w:val="24"/>
        </w:rPr>
      </w:pPr>
    </w:p>
    <w:p w14:paraId="126D3B7D">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9F22EA3">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05418373">
      <w:pPr>
        <w:snapToGrid w:val="0"/>
        <w:spacing w:line="360" w:lineRule="auto"/>
        <w:ind w:firstLine="448" w:firstLineChars="200"/>
        <w:jc w:val="left"/>
        <w:rPr>
          <w:bCs/>
          <w:sz w:val="24"/>
        </w:rPr>
      </w:pPr>
    </w:p>
    <w:p w14:paraId="21FBD17E">
      <w:pPr>
        <w:snapToGrid w:val="0"/>
        <w:spacing w:line="360" w:lineRule="auto"/>
        <w:ind w:firstLine="448" w:firstLineChars="200"/>
        <w:jc w:val="left"/>
        <w:rPr>
          <w:bCs/>
          <w:sz w:val="24"/>
        </w:rPr>
      </w:pPr>
    </w:p>
    <w:p w14:paraId="774DFF5C">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35ACDF2A">
      <w:pPr>
        <w:snapToGrid w:val="0"/>
        <w:spacing w:line="360" w:lineRule="auto"/>
        <w:ind w:firstLine="448" w:firstLineChars="200"/>
        <w:jc w:val="left"/>
        <w:rPr>
          <w:bCs/>
          <w:sz w:val="24"/>
        </w:rPr>
      </w:pPr>
    </w:p>
    <w:p w14:paraId="1A37F10D">
      <w:pPr>
        <w:snapToGrid w:val="0"/>
        <w:spacing w:line="360" w:lineRule="auto"/>
        <w:ind w:firstLine="448" w:firstLineChars="200"/>
        <w:jc w:val="left"/>
        <w:rPr>
          <w:sz w:val="24"/>
          <w:szCs w:val="21"/>
        </w:rPr>
      </w:pPr>
      <w:r>
        <w:rPr>
          <w:rFonts w:hint="eastAsia"/>
          <w:bCs/>
          <w:sz w:val="24"/>
        </w:rPr>
        <w:t xml:space="preserve">               日  期：</w:t>
      </w:r>
    </w:p>
    <w:p w14:paraId="4BBC1884">
      <w:pPr>
        <w:snapToGrid w:val="0"/>
        <w:spacing w:line="360" w:lineRule="auto"/>
        <w:ind w:firstLine="448" w:firstLineChars="200"/>
        <w:jc w:val="left"/>
        <w:rPr>
          <w:sz w:val="24"/>
          <w:szCs w:val="21"/>
        </w:rPr>
      </w:pPr>
    </w:p>
    <w:p w14:paraId="2F6FE74A">
      <w:pPr>
        <w:snapToGrid w:val="0"/>
        <w:spacing w:line="360" w:lineRule="auto"/>
        <w:ind w:firstLine="448" w:firstLineChars="200"/>
        <w:rPr>
          <w:sz w:val="24"/>
          <w:szCs w:val="21"/>
        </w:rPr>
      </w:pPr>
      <w:r>
        <w:rPr>
          <w:sz w:val="24"/>
          <w:szCs w:val="21"/>
        </w:rPr>
        <w:t>注：</w:t>
      </w:r>
    </w:p>
    <w:p w14:paraId="31852F61">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73BF08FA">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645D2098">
      <w:pPr>
        <w:widowControl/>
        <w:jc w:val="left"/>
        <w:rPr>
          <w:b/>
          <w:sz w:val="24"/>
        </w:rPr>
      </w:pPr>
      <w:r>
        <w:rPr>
          <w:b/>
          <w:sz w:val="24"/>
        </w:rPr>
        <w:br w:type="page"/>
      </w:r>
    </w:p>
    <w:p w14:paraId="3AF21852">
      <w:pPr>
        <w:spacing w:line="480" w:lineRule="auto"/>
        <w:rPr>
          <w:b/>
          <w:sz w:val="24"/>
        </w:rPr>
      </w:pPr>
      <w:r>
        <w:rPr>
          <w:b/>
          <w:sz w:val="24"/>
        </w:rPr>
        <w:t>附件10</w:t>
      </w:r>
      <w:r>
        <w:rPr>
          <w:rFonts w:hint="eastAsia"/>
          <w:b/>
          <w:sz w:val="24"/>
        </w:rPr>
        <w:t>：</w:t>
      </w:r>
      <w:r>
        <w:rPr>
          <w:b/>
          <w:sz w:val="24"/>
        </w:rPr>
        <w:t>招标文件第</w:t>
      </w:r>
      <w:r>
        <w:rPr>
          <w:rFonts w:hint="eastAsia"/>
          <w:b/>
          <w:sz w:val="24"/>
        </w:rPr>
        <w:t>一</w:t>
      </w:r>
      <w:r>
        <w:rPr>
          <w:b/>
          <w:sz w:val="24"/>
        </w:rPr>
        <w:t>部分供应商资格要求的证件</w:t>
      </w:r>
    </w:p>
    <w:p w14:paraId="24B651C1">
      <w:pPr>
        <w:spacing w:line="560" w:lineRule="exact"/>
        <w:jc w:val="left"/>
        <w:rPr>
          <w:sz w:val="28"/>
        </w:rPr>
      </w:pPr>
    </w:p>
    <w:p w14:paraId="2BC5B11B">
      <w:pPr>
        <w:spacing w:line="560" w:lineRule="exact"/>
        <w:jc w:val="left"/>
        <w:rPr>
          <w:sz w:val="28"/>
        </w:rPr>
      </w:pPr>
    </w:p>
    <w:p w14:paraId="0E889649">
      <w:pPr>
        <w:spacing w:line="560" w:lineRule="exact"/>
        <w:jc w:val="left"/>
        <w:rPr>
          <w:sz w:val="28"/>
        </w:rPr>
      </w:pPr>
    </w:p>
    <w:p w14:paraId="54A496D2">
      <w:pPr>
        <w:spacing w:line="560" w:lineRule="exact"/>
        <w:jc w:val="left"/>
        <w:rPr>
          <w:sz w:val="28"/>
        </w:rPr>
      </w:pPr>
    </w:p>
    <w:p w14:paraId="02869E94">
      <w:pPr>
        <w:spacing w:line="560" w:lineRule="exact"/>
        <w:jc w:val="left"/>
        <w:rPr>
          <w:sz w:val="28"/>
        </w:rPr>
      </w:pPr>
    </w:p>
    <w:p w14:paraId="54DB4D42">
      <w:pPr>
        <w:spacing w:line="560" w:lineRule="exact"/>
        <w:jc w:val="left"/>
        <w:rPr>
          <w:sz w:val="28"/>
        </w:rPr>
      </w:pPr>
    </w:p>
    <w:p w14:paraId="3F3EDEA5">
      <w:pPr>
        <w:spacing w:line="560" w:lineRule="exact"/>
        <w:jc w:val="left"/>
        <w:rPr>
          <w:sz w:val="28"/>
        </w:rPr>
      </w:pPr>
    </w:p>
    <w:p w14:paraId="390C3C44">
      <w:pPr>
        <w:spacing w:line="560" w:lineRule="exact"/>
        <w:jc w:val="left"/>
        <w:rPr>
          <w:sz w:val="28"/>
        </w:rPr>
      </w:pPr>
    </w:p>
    <w:p w14:paraId="35875EFD">
      <w:pPr>
        <w:spacing w:line="560" w:lineRule="exact"/>
        <w:jc w:val="left"/>
        <w:rPr>
          <w:sz w:val="28"/>
        </w:rPr>
      </w:pPr>
    </w:p>
    <w:p w14:paraId="7753561A">
      <w:pPr>
        <w:spacing w:line="560" w:lineRule="exact"/>
        <w:jc w:val="left"/>
        <w:rPr>
          <w:sz w:val="28"/>
        </w:rPr>
      </w:pPr>
    </w:p>
    <w:p w14:paraId="15306F77">
      <w:pPr>
        <w:spacing w:line="560" w:lineRule="exact"/>
        <w:jc w:val="left"/>
        <w:rPr>
          <w:sz w:val="28"/>
        </w:rPr>
      </w:pPr>
    </w:p>
    <w:p w14:paraId="2CA4DDBA">
      <w:pPr>
        <w:spacing w:line="560" w:lineRule="exact"/>
        <w:jc w:val="left"/>
        <w:rPr>
          <w:sz w:val="28"/>
        </w:rPr>
      </w:pPr>
    </w:p>
    <w:p w14:paraId="1E998EF4">
      <w:pPr>
        <w:spacing w:line="560" w:lineRule="exact"/>
        <w:jc w:val="left"/>
        <w:rPr>
          <w:sz w:val="28"/>
        </w:rPr>
      </w:pPr>
    </w:p>
    <w:p w14:paraId="6E5754E6">
      <w:pPr>
        <w:spacing w:line="560" w:lineRule="exact"/>
        <w:jc w:val="left"/>
        <w:rPr>
          <w:sz w:val="28"/>
        </w:rPr>
      </w:pPr>
    </w:p>
    <w:p w14:paraId="756A4CFE">
      <w:pPr>
        <w:spacing w:line="560" w:lineRule="exact"/>
        <w:jc w:val="left"/>
        <w:rPr>
          <w:sz w:val="28"/>
        </w:rPr>
      </w:pPr>
    </w:p>
    <w:p w14:paraId="1C40D78C">
      <w:pPr>
        <w:spacing w:line="560" w:lineRule="exact"/>
        <w:jc w:val="left"/>
        <w:rPr>
          <w:sz w:val="28"/>
        </w:rPr>
      </w:pPr>
    </w:p>
    <w:p w14:paraId="2C8E0327">
      <w:pPr>
        <w:spacing w:line="560" w:lineRule="exact"/>
        <w:jc w:val="left"/>
        <w:rPr>
          <w:sz w:val="28"/>
        </w:rPr>
      </w:pPr>
    </w:p>
    <w:p w14:paraId="7EC24378">
      <w:pPr>
        <w:spacing w:line="560" w:lineRule="exact"/>
        <w:jc w:val="left"/>
        <w:rPr>
          <w:sz w:val="28"/>
        </w:rPr>
      </w:pPr>
    </w:p>
    <w:p w14:paraId="02938B68">
      <w:pPr>
        <w:spacing w:line="560" w:lineRule="exact"/>
        <w:jc w:val="left"/>
        <w:rPr>
          <w:sz w:val="28"/>
        </w:rPr>
      </w:pPr>
    </w:p>
    <w:p w14:paraId="0E936CE6">
      <w:pPr>
        <w:spacing w:line="560" w:lineRule="exact"/>
        <w:jc w:val="left"/>
        <w:rPr>
          <w:sz w:val="28"/>
        </w:rPr>
      </w:pPr>
    </w:p>
    <w:p w14:paraId="318228CD">
      <w:pPr>
        <w:spacing w:line="560" w:lineRule="exact"/>
        <w:jc w:val="left"/>
        <w:rPr>
          <w:sz w:val="28"/>
        </w:rPr>
      </w:pPr>
    </w:p>
    <w:p w14:paraId="46B584E7">
      <w:pPr>
        <w:spacing w:line="560" w:lineRule="exact"/>
        <w:jc w:val="left"/>
        <w:rPr>
          <w:sz w:val="28"/>
        </w:rPr>
      </w:pPr>
    </w:p>
    <w:p w14:paraId="4CE46A3E">
      <w:pPr>
        <w:spacing w:line="560" w:lineRule="exact"/>
        <w:jc w:val="left"/>
        <w:rPr>
          <w:sz w:val="28"/>
        </w:rPr>
      </w:pPr>
    </w:p>
    <w:p w14:paraId="28AF916A">
      <w:pPr>
        <w:spacing w:line="560" w:lineRule="exact"/>
        <w:jc w:val="left"/>
        <w:rPr>
          <w:b/>
          <w:sz w:val="24"/>
        </w:rPr>
      </w:pPr>
      <w:r>
        <w:rPr>
          <w:b/>
          <w:sz w:val="24"/>
        </w:rPr>
        <w:t>附件1</w:t>
      </w:r>
      <w:r>
        <w:rPr>
          <w:rFonts w:hint="eastAsia"/>
          <w:b/>
          <w:sz w:val="24"/>
        </w:rPr>
        <w:t>1</w:t>
      </w:r>
    </w:p>
    <w:p w14:paraId="4F746ACF">
      <w:pPr>
        <w:spacing w:line="560" w:lineRule="exact"/>
        <w:jc w:val="center"/>
        <w:rPr>
          <w:b/>
          <w:sz w:val="24"/>
        </w:rPr>
      </w:pPr>
      <w:r>
        <w:rPr>
          <w:b/>
          <w:sz w:val="24"/>
        </w:rPr>
        <w:t>管理大纲</w:t>
      </w:r>
    </w:p>
    <w:p w14:paraId="319BA70F">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63F80B06">
      <w:pPr>
        <w:spacing w:line="560" w:lineRule="exact"/>
        <w:ind w:firstLine="672" w:firstLineChars="300"/>
        <w:jc w:val="left"/>
        <w:rPr>
          <w:sz w:val="24"/>
        </w:rPr>
      </w:pPr>
      <w:r>
        <w:rPr>
          <w:sz w:val="24"/>
        </w:rPr>
        <w:t>投标人将专项服务委托专业公司承担的，应当进行说明。</w:t>
      </w:r>
    </w:p>
    <w:p w14:paraId="485F2AF7">
      <w:pPr>
        <w:spacing w:line="560" w:lineRule="exact"/>
        <w:jc w:val="left"/>
        <w:rPr>
          <w:sz w:val="28"/>
        </w:rPr>
      </w:pPr>
    </w:p>
    <w:p w14:paraId="7B5E3F6A">
      <w:pPr>
        <w:spacing w:line="560" w:lineRule="exact"/>
        <w:jc w:val="left"/>
        <w:rPr>
          <w:sz w:val="28"/>
        </w:rPr>
      </w:pPr>
    </w:p>
    <w:p w14:paraId="568BA4DC">
      <w:pPr>
        <w:spacing w:line="560" w:lineRule="exact"/>
        <w:jc w:val="left"/>
        <w:rPr>
          <w:sz w:val="28"/>
        </w:rPr>
      </w:pPr>
    </w:p>
    <w:p w14:paraId="30AB436F">
      <w:pPr>
        <w:spacing w:line="560" w:lineRule="exact"/>
        <w:jc w:val="left"/>
        <w:rPr>
          <w:sz w:val="28"/>
        </w:rPr>
      </w:pPr>
    </w:p>
    <w:p w14:paraId="44AE756E">
      <w:pPr>
        <w:spacing w:line="560" w:lineRule="exact"/>
        <w:jc w:val="left"/>
        <w:rPr>
          <w:sz w:val="28"/>
        </w:rPr>
      </w:pPr>
    </w:p>
    <w:p w14:paraId="3EF574BB">
      <w:pPr>
        <w:spacing w:line="560" w:lineRule="exact"/>
        <w:jc w:val="left"/>
        <w:rPr>
          <w:sz w:val="28"/>
        </w:rPr>
      </w:pPr>
    </w:p>
    <w:p w14:paraId="21E9DA97">
      <w:pPr>
        <w:spacing w:line="560" w:lineRule="exact"/>
        <w:jc w:val="left"/>
        <w:rPr>
          <w:sz w:val="28"/>
        </w:rPr>
      </w:pPr>
    </w:p>
    <w:p w14:paraId="18621757">
      <w:pPr>
        <w:spacing w:line="560" w:lineRule="exact"/>
        <w:jc w:val="left"/>
        <w:rPr>
          <w:sz w:val="28"/>
        </w:rPr>
      </w:pPr>
    </w:p>
    <w:p w14:paraId="605F8D03">
      <w:pPr>
        <w:spacing w:line="560" w:lineRule="exact"/>
        <w:jc w:val="left"/>
        <w:rPr>
          <w:sz w:val="28"/>
        </w:rPr>
      </w:pPr>
    </w:p>
    <w:p w14:paraId="212EF50B">
      <w:pPr>
        <w:spacing w:line="560" w:lineRule="exact"/>
        <w:jc w:val="left"/>
        <w:rPr>
          <w:sz w:val="28"/>
        </w:rPr>
      </w:pPr>
    </w:p>
    <w:p w14:paraId="7EABA0EA">
      <w:pPr>
        <w:spacing w:line="360" w:lineRule="auto"/>
        <w:ind w:right="84"/>
        <w:rPr>
          <w:sz w:val="24"/>
        </w:rPr>
      </w:pPr>
      <w:r>
        <w:rPr>
          <w:sz w:val="24"/>
        </w:rPr>
        <w:t>投标人名称：</w:t>
      </w:r>
    </w:p>
    <w:p w14:paraId="276202BC">
      <w:pPr>
        <w:spacing w:line="360" w:lineRule="auto"/>
        <w:ind w:right="84" w:firstLine="224" w:firstLineChars="100"/>
        <w:rPr>
          <w:sz w:val="24"/>
        </w:rPr>
      </w:pPr>
    </w:p>
    <w:p w14:paraId="627FDEF8">
      <w:pPr>
        <w:spacing w:line="360" w:lineRule="auto"/>
        <w:ind w:right="84"/>
        <w:rPr>
          <w:position w:val="-40"/>
          <w:sz w:val="24"/>
        </w:rPr>
      </w:pPr>
      <w:r>
        <w:rPr>
          <w:sz w:val="24"/>
        </w:rPr>
        <w:t xml:space="preserve">日期：  </w:t>
      </w:r>
    </w:p>
    <w:p w14:paraId="7BE7C4B3">
      <w:pPr>
        <w:spacing w:line="560" w:lineRule="exact"/>
        <w:jc w:val="left"/>
        <w:rPr>
          <w:sz w:val="28"/>
        </w:rPr>
      </w:pPr>
    </w:p>
    <w:p w14:paraId="1EF2F3BD">
      <w:pPr>
        <w:spacing w:line="560" w:lineRule="exact"/>
        <w:jc w:val="left"/>
        <w:rPr>
          <w:sz w:val="28"/>
        </w:rPr>
      </w:pPr>
    </w:p>
    <w:p w14:paraId="7C42B700">
      <w:pPr>
        <w:spacing w:line="560" w:lineRule="exact"/>
        <w:jc w:val="left"/>
        <w:rPr>
          <w:sz w:val="28"/>
        </w:rPr>
      </w:pPr>
    </w:p>
    <w:p w14:paraId="16812C49">
      <w:pPr>
        <w:spacing w:line="560" w:lineRule="exact"/>
        <w:jc w:val="left"/>
        <w:rPr>
          <w:sz w:val="28"/>
        </w:rPr>
      </w:pPr>
    </w:p>
    <w:p w14:paraId="02482BC2">
      <w:pPr>
        <w:spacing w:line="560" w:lineRule="exact"/>
        <w:jc w:val="left"/>
        <w:rPr>
          <w:sz w:val="28"/>
        </w:rPr>
      </w:pPr>
    </w:p>
    <w:p w14:paraId="0D3A70BE">
      <w:pPr>
        <w:spacing w:line="560" w:lineRule="exact"/>
        <w:jc w:val="left"/>
        <w:rPr>
          <w:sz w:val="28"/>
        </w:rPr>
      </w:pPr>
    </w:p>
    <w:p w14:paraId="3B097DE6">
      <w:pPr>
        <w:widowControl/>
        <w:jc w:val="left"/>
        <w:rPr>
          <w:b/>
          <w:color w:val="000000"/>
          <w:sz w:val="24"/>
        </w:rPr>
      </w:pPr>
      <w:r>
        <w:rPr>
          <w:b/>
          <w:color w:val="000000"/>
          <w:sz w:val="24"/>
        </w:rPr>
        <w:br w:type="page"/>
      </w:r>
    </w:p>
    <w:p w14:paraId="6C1D06FE">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7ABF8524">
      <w:pPr>
        <w:spacing w:line="480" w:lineRule="auto"/>
        <w:jc w:val="center"/>
        <w:rPr>
          <w:b/>
          <w:sz w:val="30"/>
        </w:rPr>
      </w:pPr>
      <w:r>
        <w:rPr>
          <w:b/>
          <w:color w:val="000000"/>
          <w:sz w:val="24"/>
        </w:rPr>
        <w:t>项目负责人资格审查表</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5DC6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315C954">
            <w:pPr>
              <w:spacing w:line="360" w:lineRule="auto"/>
              <w:ind w:right="84"/>
              <w:jc w:val="center"/>
              <w:rPr>
                <w:position w:val="-36"/>
                <w:sz w:val="24"/>
              </w:rPr>
            </w:pPr>
            <w:r>
              <w:rPr>
                <w:position w:val="-36"/>
                <w:sz w:val="24"/>
              </w:rPr>
              <w:t>姓  名</w:t>
            </w:r>
          </w:p>
        </w:tc>
        <w:tc>
          <w:tcPr>
            <w:tcW w:w="1396" w:type="dxa"/>
            <w:gridSpan w:val="2"/>
          </w:tcPr>
          <w:p w14:paraId="2A65E1FA">
            <w:pPr>
              <w:spacing w:line="360" w:lineRule="auto"/>
              <w:ind w:right="84"/>
              <w:jc w:val="center"/>
              <w:rPr>
                <w:position w:val="-36"/>
                <w:sz w:val="24"/>
              </w:rPr>
            </w:pPr>
          </w:p>
        </w:tc>
        <w:tc>
          <w:tcPr>
            <w:tcW w:w="1449" w:type="dxa"/>
            <w:gridSpan w:val="2"/>
          </w:tcPr>
          <w:p w14:paraId="0880003D">
            <w:pPr>
              <w:spacing w:line="360" w:lineRule="auto"/>
              <w:ind w:right="84"/>
              <w:jc w:val="center"/>
              <w:rPr>
                <w:position w:val="-36"/>
                <w:sz w:val="24"/>
              </w:rPr>
            </w:pPr>
            <w:r>
              <w:rPr>
                <w:position w:val="-36"/>
                <w:sz w:val="24"/>
              </w:rPr>
              <w:t>性  别</w:t>
            </w:r>
          </w:p>
        </w:tc>
        <w:tc>
          <w:tcPr>
            <w:tcW w:w="1894" w:type="dxa"/>
            <w:gridSpan w:val="3"/>
          </w:tcPr>
          <w:p w14:paraId="67E4417A">
            <w:pPr>
              <w:spacing w:line="360" w:lineRule="auto"/>
              <w:ind w:right="84"/>
              <w:jc w:val="center"/>
              <w:rPr>
                <w:position w:val="-36"/>
                <w:sz w:val="24"/>
              </w:rPr>
            </w:pPr>
          </w:p>
        </w:tc>
        <w:tc>
          <w:tcPr>
            <w:tcW w:w="1426" w:type="dxa"/>
            <w:gridSpan w:val="2"/>
          </w:tcPr>
          <w:p w14:paraId="707FEFFD">
            <w:pPr>
              <w:spacing w:line="360" w:lineRule="auto"/>
              <w:ind w:right="84"/>
              <w:jc w:val="center"/>
              <w:rPr>
                <w:position w:val="-36"/>
                <w:sz w:val="24"/>
              </w:rPr>
            </w:pPr>
            <w:r>
              <w:rPr>
                <w:position w:val="-36"/>
                <w:sz w:val="24"/>
              </w:rPr>
              <w:t>年  龄</w:t>
            </w:r>
          </w:p>
        </w:tc>
        <w:tc>
          <w:tcPr>
            <w:tcW w:w="1290" w:type="dxa"/>
          </w:tcPr>
          <w:p w14:paraId="0014A967">
            <w:pPr>
              <w:spacing w:line="360" w:lineRule="auto"/>
              <w:ind w:right="84"/>
              <w:jc w:val="center"/>
              <w:rPr>
                <w:position w:val="-36"/>
                <w:sz w:val="24"/>
              </w:rPr>
            </w:pPr>
          </w:p>
        </w:tc>
      </w:tr>
      <w:tr w14:paraId="5A48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85FA2DD">
            <w:pPr>
              <w:spacing w:line="360" w:lineRule="auto"/>
              <w:ind w:right="84"/>
              <w:jc w:val="center"/>
              <w:rPr>
                <w:position w:val="-36"/>
                <w:sz w:val="24"/>
              </w:rPr>
            </w:pPr>
            <w:r>
              <w:rPr>
                <w:position w:val="-36"/>
                <w:sz w:val="24"/>
              </w:rPr>
              <w:t>职  称</w:t>
            </w:r>
          </w:p>
        </w:tc>
        <w:tc>
          <w:tcPr>
            <w:tcW w:w="1396" w:type="dxa"/>
            <w:gridSpan w:val="2"/>
          </w:tcPr>
          <w:p w14:paraId="4B1B89FA">
            <w:pPr>
              <w:spacing w:line="360" w:lineRule="auto"/>
              <w:ind w:right="84"/>
              <w:jc w:val="center"/>
              <w:rPr>
                <w:position w:val="-36"/>
                <w:sz w:val="24"/>
              </w:rPr>
            </w:pPr>
          </w:p>
        </w:tc>
        <w:tc>
          <w:tcPr>
            <w:tcW w:w="1449" w:type="dxa"/>
            <w:gridSpan w:val="2"/>
          </w:tcPr>
          <w:p w14:paraId="600C3EEA">
            <w:pPr>
              <w:spacing w:line="360" w:lineRule="auto"/>
              <w:ind w:right="84"/>
              <w:jc w:val="center"/>
              <w:rPr>
                <w:position w:val="-36"/>
                <w:sz w:val="24"/>
              </w:rPr>
            </w:pPr>
            <w:r>
              <w:rPr>
                <w:position w:val="-36"/>
                <w:sz w:val="24"/>
              </w:rPr>
              <w:t>毕业学校</w:t>
            </w:r>
          </w:p>
        </w:tc>
        <w:tc>
          <w:tcPr>
            <w:tcW w:w="1894" w:type="dxa"/>
            <w:gridSpan w:val="3"/>
          </w:tcPr>
          <w:p w14:paraId="45FAE907">
            <w:pPr>
              <w:spacing w:line="360" w:lineRule="auto"/>
              <w:ind w:right="84"/>
              <w:jc w:val="center"/>
              <w:rPr>
                <w:position w:val="-36"/>
                <w:sz w:val="24"/>
              </w:rPr>
            </w:pPr>
          </w:p>
        </w:tc>
        <w:tc>
          <w:tcPr>
            <w:tcW w:w="1426" w:type="dxa"/>
            <w:gridSpan w:val="2"/>
          </w:tcPr>
          <w:p w14:paraId="4D1B0919">
            <w:pPr>
              <w:spacing w:line="360" w:lineRule="auto"/>
              <w:ind w:right="84"/>
              <w:jc w:val="center"/>
              <w:rPr>
                <w:position w:val="-36"/>
                <w:sz w:val="24"/>
              </w:rPr>
            </w:pPr>
            <w:r>
              <w:rPr>
                <w:position w:val="-36"/>
                <w:sz w:val="24"/>
              </w:rPr>
              <w:t>毕业时间</w:t>
            </w:r>
          </w:p>
        </w:tc>
        <w:tc>
          <w:tcPr>
            <w:tcW w:w="1290" w:type="dxa"/>
          </w:tcPr>
          <w:p w14:paraId="78D913B7">
            <w:pPr>
              <w:spacing w:line="360" w:lineRule="auto"/>
              <w:ind w:right="84"/>
              <w:jc w:val="center"/>
              <w:rPr>
                <w:position w:val="-36"/>
                <w:sz w:val="24"/>
              </w:rPr>
            </w:pPr>
          </w:p>
        </w:tc>
      </w:tr>
      <w:tr w14:paraId="1F06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09AD9351">
            <w:pPr>
              <w:spacing w:line="360" w:lineRule="auto"/>
              <w:ind w:right="84"/>
              <w:jc w:val="center"/>
              <w:rPr>
                <w:position w:val="-36"/>
                <w:sz w:val="24"/>
              </w:rPr>
            </w:pPr>
            <w:r>
              <w:rPr>
                <w:position w:val="-36"/>
                <w:sz w:val="24"/>
              </w:rPr>
              <w:t>所学专业</w:t>
            </w:r>
          </w:p>
        </w:tc>
        <w:tc>
          <w:tcPr>
            <w:tcW w:w="1396" w:type="dxa"/>
            <w:gridSpan w:val="2"/>
          </w:tcPr>
          <w:p w14:paraId="5C8F3FB1">
            <w:pPr>
              <w:spacing w:line="360" w:lineRule="auto"/>
              <w:ind w:right="84"/>
              <w:jc w:val="center"/>
              <w:rPr>
                <w:position w:val="-36"/>
                <w:sz w:val="24"/>
              </w:rPr>
            </w:pPr>
          </w:p>
        </w:tc>
        <w:tc>
          <w:tcPr>
            <w:tcW w:w="1449" w:type="dxa"/>
            <w:gridSpan w:val="2"/>
          </w:tcPr>
          <w:p w14:paraId="15D4438F">
            <w:pPr>
              <w:spacing w:line="360" w:lineRule="auto"/>
              <w:ind w:right="84"/>
              <w:jc w:val="center"/>
              <w:rPr>
                <w:position w:val="-36"/>
                <w:sz w:val="24"/>
              </w:rPr>
            </w:pPr>
            <w:r>
              <w:rPr>
                <w:position w:val="-36"/>
                <w:sz w:val="24"/>
              </w:rPr>
              <w:t>最高学历</w:t>
            </w:r>
          </w:p>
        </w:tc>
        <w:tc>
          <w:tcPr>
            <w:tcW w:w="1894" w:type="dxa"/>
            <w:gridSpan w:val="3"/>
          </w:tcPr>
          <w:p w14:paraId="133B7977">
            <w:pPr>
              <w:spacing w:line="360" w:lineRule="auto"/>
              <w:ind w:right="84"/>
              <w:jc w:val="center"/>
              <w:rPr>
                <w:position w:val="-36"/>
                <w:sz w:val="24"/>
              </w:rPr>
            </w:pPr>
          </w:p>
        </w:tc>
        <w:tc>
          <w:tcPr>
            <w:tcW w:w="1426" w:type="dxa"/>
            <w:gridSpan w:val="2"/>
          </w:tcPr>
          <w:p w14:paraId="503B5FE9">
            <w:pPr>
              <w:spacing w:line="360" w:lineRule="auto"/>
              <w:ind w:right="84"/>
              <w:jc w:val="center"/>
              <w:rPr>
                <w:position w:val="-36"/>
                <w:sz w:val="24"/>
              </w:rPr>
            </w:pPr>
            <w:r>
              <w:rPr>
                <w:spacing w:val="-12"/>
                <w:position w:val="-36"/>
                <w:sz w:val="24"/>
              </w:rPr>
              <w:t xml:space="preserve">联系电话 </w:t>
            </w:r>
          </w:p>
        </w:tc>
        <w:tc>
          <w:tcPr>
            <w:tcW w:w="1290" w:type="dxa"/>
          </w:tcPr>
          <w:p w14:paraId="5AF23A4E">
            <w:pPr>
              <w:spacing w:line="360" w:lineRule="auto"/>
              <w:ind w:right="84"/>
              <w:jc w:val="center"/>
              <w:rPr>
                <w:position w:val="-36"/>
                <w:sz w:val="24"/>
              </w:rPr>
            </w:pPr>
          </w:p>
        </w:tc>
      </w:tr>
      <w:tr w14:paraId="7949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6DFE9AE4">
            <w:pPr>
              <w:spacing w:line="360" w:lineRule="auto"/>
              <w:ind w:right="84"/>
              <w:jc w:val="center"/>
              <w:rPr>
                <w:spacing w:val="-28"/>
                <w:position w:val="-36"/>
                <w:sz w:val="24"/>
              </w:rPr>
            </w:pPr>
            <w:r>
              <w:rPr>
                <w:position w:val="-36"/>
                <w:sz w:val="24"/>
              </w:rPr>
              <w:t>所获证书及编号</w:t>
            </w:r>
          </w:p>
        </w:tc>
        <w:tc>
          <w:tcPr>
            <w:tcW w:w="1951" w:type="dxa"/>
            <w:gridSpan w:val="3"/>
          </w:tcPr>
          <w:p w14:paraId="5A8A96D8">
            <w:pPr>
              <w:spacing w:line="360" w:lineRule="auto"/>
              <w:ind w:right="84"/>
              <w:jc w:val="center"/>
              <w:rPr>
                <w:position w:val="-36"/>
                <w:sz w:val="24"/>
              </w:rPr>
            </w:pPr>
          </w:p>
        </w:tc>
        <w:tc>
          <w:tcPr>
            <w:tcW w:w="3138" w:type="dxa"/>
            <w:gridSpan w:val="4"/>
          </w:tcPr>
          <w:p w14:paraId="139C24EB">
            <w:pPr>
              <w:spacing w:line="560" w:lineRule="exact"/>
              <w:jc w:val="center"/>
              <w:rPr>
                <w:sz w:val="24"/>
              </w:rPr>
            </w:pPr>
            <w:r>
              <w:rPr>
                <w:sz w:val="24"/>
              </w:rPr>
              <w:t>从事管理</w:t>
            </w:r>
          </w:p>
          <w:p w14:paraId="16CBBB1D">
            <w:pPr>
              <w:spacing w:line="360" w:lineRule="auto"/>
              <w:ind w:right="84"/>
              <w:jc w:val="center"/>
              <w:rPr>
                <w:position w:val="-36"/>
                <w:sz w:val="24"/>
              </w:rPr>
            </w:pPr>
            <w:r>
              <w:rPr>
                <w:sz w:val="24"/>
              </w:rPr>
              <w:t>工作年限</w:t>
            </w:r>
          </w:p>
        </w:tc>
        <w:tc>
          <w:tcPr>
            <w:tcW w:w="1472" w:type="dxa"/>
            <w:gridSpan w:val="2"/>
          </w:tcPr>
          <w:p w14:paraId="2DA888D2">
            <w:pPr>
              <w:spacing w:line="360" w:lineRule="auto"/>
              <w:ind w:right="84"/>
              <w:jc w:val="center"/>
              <w:rPr>
                <w:position w:val="-36"/>
                <w:sz w:val="24"/>
              </w:rPr>
            </w:pPr>
          </w:p>
        </w:tc>
      </w:tr>
      <w:tr w14:paraId="15B6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453FAE6B">
            <w:pPr>
              <w:spacing w:line="360" w:lineRule="auto"/>
              <w:ind w:right="84"/>
              <w:jc w:val="center"/>
              <w:rPr>
                <w:position w:val="-36"/>
                <w:sz w:val="24"/>
              </w:rPr>
            </w:pPr>
            <w:r>
              <w:rPr>
                <w:position w:val="-36"/>
                <w:sz w:val="24"/>
              </w:rPr>
              <w:t>近三年来的主要工作业绩及担任的主要工作经历</w:t>
            </w:r>
          </w:p>
        </w:tc>
      </w:tr>
      <w:tr w14:paraId="5F06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B56169A">
            <w:pPr>
              <w:spacing w:line="360" w:lineRule="auto"/>
              <w:ind w:right="84"/>
              <w:rPr>
                <w:position w:val="-36"/>
                <w:sz w:val="24"/>
              </w:rPr>
            </w:pPr>
            <w:r>
              <w:rPr>
                <w:position w:val="-36"/>
                <w:sz w:val="24"/>
              </w:rPr>
              <w:t>时 间</w:t>
            </w:r>
          </w:p>
        </w:tc>
        <w:tc>
          <w:tcPr>
            <w:tcW w:w="1394" w:type="dxa"/>
            <w:gridSpan w:val="2"/>
          </w:tcPr>
          <w:p w14:paraId="5BF987CA">
            <w:pPr>
              <w:spacing w:line="360" w:lineRule="auto"/>
              <w:ind w:right="84"/>
              <w:jc w:val="center"/>
              <w:rPr>
                <w:position w:val="-36"/>
                <w:sz w:val="24"/>
              </w:rPr>
            </w:pPr>
            <w:r>
              <w:rPr>
                <w:position w:val="-36"/>
                <w:sz w:val="24"/>
              </w:rPr>
              <w:t>地  点</w:t>
            </w:r>
          </w:p>
        </w:tc>
        <w:tc>
          <w:tcPr>
            <w:tcW w:w="1445" w:type="dxa"/>
            <w:gridSpan w:val="2"/>
          </w:tcPr>
          <w:p w14:paraId="36549789">
            <w:pPr>
              <w:spacing w:line="360" w:lineRule="auto"/>
              <w:ind w:right="84"/>
              <w:jc w:val="center"/>
              <w:rPr>
                <w:position w:val="-36"/>
                <w:sz w:val="24"/>
              </w:rPr>
            </w:pPr>
            <w:r>
              <w:rPr>
                <w:position w:val="-36"/>
                <w:sz w:val="24"/>
              </w:rPr>
              <w:t>单  位</w:t>
            </w:r>
          </w:p>
        </w:tc>
        <w:tc>
          <w:tcPr>
            <w:tcW w:w="944" w:type="dxa"/>
            <w:gridSpan w:val="2"/>
          </w:tcPr>
          <w:p w14:paraId="3111DB1D">
            <w:pPr>
              <w:spacing w:line="360" w:lineRule="auto"/>
              <w:ind w:right="84"/>
              <w:jc w:val="center"/>
              <w:rPr>
                <w:position w:val="-36"/>
                <w:sz w:val="24"/>
              </w:rPr>
            </w:pPr>
            <w:r>
              <w:rPr>
                <w:position w:val="-36"/>
                <w:sz w:val="24"/>
              </w:rPr>
              <w:t>职 务</w:t>
            </w:r>
          </w:p>
        </w:tc>
        <w:tc>
          <w:tcPr>
            <w:tcW w:w="4172" w:type="dxa"/>
            <w:gridSpan w:val="5"/>
          </w:tcPr>
          <w:p w14:paraId="219DB74A">
            <w:pPr>
              <w:spacing w:line="360" w:lineRule="auto"/>
              <w:ind w:right="84"/>
              <w:jc w:val="center"/>
              <w:rPr>
                <w:position w:val="-36"/>
                <w:sz w:val="24"/>
              </w:rPr>
            </w:pPr>
            <w:r>
              <w:rPr>
                <w:position w:val="-36"/>
                <w:sz w:val="24"/>
              </w:rPr>
              <w:t>主 要 工 作</w:t>
            </w:r>
          </w:p>
        </w:tc>
      </w:tr>
      <w:tr w14:paraId="71A3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C3D4E67">
            <w:pPr>
              <w:spacing w:line="360" w:lineRule="auto"/>
              <w:ind w:right="84"/>
              <w:rPr>
                <w:position w:val="-36"/>
                <w:sz w:val="24"/>
              </w:rPr>
            </w:pPr>
          </w:p>
          <w:p w14:paraId="431BC791">
            <w:pPr>
              <w:spacing w:line="360" w:lineRule="auto"/>
              <w:ind w:right="84"/>
              <w:rPr>
                <w:position w:val="-36"/>
                <w:sz w:val="24"/>
              </w:rPr>
            </w:pPr>
          </w:p>
          <w:p w14:paraId="24DBA294">
            <w:pPr>
              <w:spacing w:line="360" w:lineRule="auto"/>
              <w:ind w:right="84"/>
              <w:rPr>
                <w:position w:val="-36"/>
                <w:sz w:val="24"/>
              </w:rPr>
            </w:pPr>
          </w:p>
          <w:p w14:paraId="284BA684">
            <w:pPr>
              <w:spacing w:line="360" w:lineRule="auto"/>
              <w:ind w:right="84"/>
              <w:rPr>
                <w:position w:val="-36"/>
                <w:sz w:val="24"/>
              </w:rPr>
            </w:pPr>
          </w:p>
          <w:p w14:paraId="27109A19">
            <w:pPr>
              <w:spacing w:line="360" w:lineRule="auto"/>
              <w:ind w:right="84"/>
              <w:rPr>
                <w:position w:val="-36"/>
                <w:sz w:val="24"/>
              </w:rPr>
            </w:pPr>
          </w:p>
        </w:tc>
        <w:tc>
          <w:tcPr>
            <w:tcW w:w="1394" w:type="dxa"/>
            <w:gridSpan w:val="2"/>
          </w:tcPr>
          <w:p w14:paraId="742EFD61">
            <w:pPr>
              <w:spacing w:line="360" w:lineRule="auto"/>
              <w:ind w:right="84"/>
              <w:rPr>
                <w:position w:val="-36"/>
                <w:sz w:val="24"/>
              </w:rPr>
            </w:pPr>
          </w:p>
        </w:tc>
        <w:tc>
          <w:tcPr>
            <w:tcW w:w="1445" w:type="dxa"/>
            <w:gridSpan w:val="2"/>
          </w:tcPr>
          <w:p w14:paraId="3B9579E7">
            <w:pPr>
              <w:spacing w:line="360" w:lineRule="auto"/>
              <w:ind w:right="84"/>
              <w:rPr>
                <w:position w:val="-36"/>
                <w:sz w:val="24"/>
              </w:rPr>
            </w:pPr>
          </w:p>
        </w:tc>
        <w:tc>
          <w:tcPr>
            <w:tcW w:w="944" w:type="dxa"/>
            <w:gridSpan w:val="2"/>
          </w:tcPr>
          <w:p w14:paraId="338EC8AA">
            <w:pPr>
              <w:spacing w:line="360" w:lineRule="auto"/>
              <w:ind w:right="84"/>
              <w:rPr>
                <w:position w:val="-36"/>
                <w:sz w:val="24"/>
              </w:rPr>
            </w:pPr>
          </w:p>
        </w:tc>
        <w:tc>
          <w:tcPr>
            <w:tcW w:w="4172" w:type="dxa"/>
            <w:gridSpan w:val="5"/>
          </w:tcPr>
          <w:p w14:paraId="7DEA0FC3">
            <w:pPr>
              <w:spacing w:line="360" w:lineRule="auto"/>
              <w:ind w:right="84"/>
              <w:rPr>
                <w:position w:val="-36"/>
                <w:sz w:val="24"/>
              </w:rPr>
            </w:pPr>
          </w:p>
        </w:tc>
      </w:tr>
      <w:tr w14:paraId="18EF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655867A3">
            <w:pPr>
              <w:spacing w:line="360" w:lineRule="auto"/>
              <w:ind w:right="84"/>
              <w:jc w:val="center"/>
              <w:rPr>
                <w:position w:val="-36"/>
                <w:sz w:val="24"/>
              </w:rPr>
            </w:pPr>
            <w:r>
              <w:rPr>
                <w:position w:val="-36"/>
                <w:sz w:val="24"/>
              </w:rPr>
              <w:t>曾担任负责人的项目</w:t>
            </w:r>
          </w:p>
        </w:tc>
      </w:tr>
      <w:tr w14:paraId="2F10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4BA13116">
            <w:pPr>
              <w:spacing w:line="360" w:lineRule="auto"/>
              <w:ind w:right="84"/>
              <w:rPr>
                <w:position w:val="-36"/>
                <w:sz w:val="24"/>
              </w:rPr>
            </w:pPr>
            <w:r>
              <w:rPr>
                <w:position w:val="-36"/>
                <w:sz w:val="24"/>
              </w:rPr>
              <w:t>时 间</w:t>
            </w:r>
          </w:p>
        </w:tc>
        <w:tc>
          <w:tcPr>
            <w:tcW w:w="1394" w:type="dxa"/>
            <w:gridSpan w:val="2"/>
          </w:tcPr>
          <w:p w14:paraId="245656F0">
            <w:pPr>
              <w:spacing w:line="360" w:lineRule="auto"/>
              <w:ind w:right="84"/>
              <w:jc w:val="center"/>
              <w:rPr>
                <w:position w:val="-36"/>
                <w:sz w:val="24"/>
              </w:rPr>
            </w:pPr>
            <w:r>
              <w:rPr>
                <w:position w:val="-36"/>
                <w:sz w:val="24"/>
              </w:rPr>
              <w:t>委托单位</w:t>
            </w:r>
          </w:p>
        </w:tc>
        <w:tc>
          <w:tcPr>
            <w:tcW w:w="2389" w:type="dxa"/>
            <w:gridSpan w:val="4"/>
          </w:tcPr>
          <w:p w14:paraId="5A85A0B3">
            <w:pPr>
              <w:spacing w:line="360" w:lineRule="auto"/>
              <w:ind w:right="84"/>
              <w:jc w:val="center"/>
              <w:rPr>
                <w:position w:val="-36"/>
                <w:sz w:val="24"/>
              </w:rPr>
            </w:pPr>
            <w:r>
              <w:rPr>
                <w:position w:val="-36"/>
                <w:sz w:val="24"/>
              </w:rPr>
              <w:t>项目名称</w:t>
            </w:r>
          </w:p>
        </w:tc>
        <w:tc>
          <w:tcPr>
            <w:tcW w:w="1351" w:type="dxa"/>
          </w:tcPr>
          <w:p w14:paraId="24D1169C">
            <w:pPr>
              <w:spacing w:line="360" w:lineRule="auto"/>
              <w:ind w:right="84"/>
              <w:jc w:val="center"/>
              <w:rPr>
                <w:position w:val="-36"/>
                <w:sz w:val="24"/>
              </w:rPr>
            </w:pPr>
            <w:r>
              <w:rPr>
                <w:position w:val="-36"/>
                <w:sz w:val="24"/>
              </w:rPr>
              <w:t>项目规模</w:t>
            </w:r>
          </w:p>
        </w:tc>
        <w:tc>
          <w:tcPr>
            <w:tcW w:w="1349" w:type="dxa"/>
            <w:gridSpan w:val="2"/>
          </w:tcPr>
          <w:p w14:paraId="0C068152">
            <w:pPr>
              <w:spacing w:line="360" w:lineRule="auto"/>
              <w:ind w:right="84"/>
              <w:jc w:val="center"/>
              <w:rPr>
                <w:position w:val="-36"/>
                <w:sz w:val="24"/>
              </w:rPr>
            </w:pPr>
            <w:r>
              <w:rPr>
                <w:position w:val="-36"/>
                <w:sz w:val="24"/>
              </w:rPr>
              <w:t>项目类型</w:t>
            </w:r>
          </w:p>
        </w:tc>
        <w:tc>
          <w:tcPr>
            <w:tcW w:w="1472" w:type="dxa"/>
            <w:gridSpan w:val="2"/>
          </w:tcPr>
          <w:p w14:paraId="3132B76F">
            <w:pPr>
              <w:spacing w:line="360" w:lineRule="auto"/>
              <w:ind w:right="84"/>
              <w:jc w:val="center"/>
              <w:rPr>
                <w:position w:val="-36"/>
                <w:sz w:val="24"/>
              </w:rPr>
            </w:pPr>
            <w:r>
              <w:rPr>
                <w:position w:val="-36"/>
                <w:sz w:val="24"/>
              </w:rPr>
              <w:t>备注</w:t>
            </w:r>
          </w:p>
        </w:tc>
      </w:tr>
      <w:tr w14:paraId="4B0A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5B66967B">
            <w:pPr>
              <w:spacing w:line="360" w:lineRule="auto"/>
              <w:ind w:right="84"/>
              <w:rPr>
                <w:position w:val="-36"/>
                <w:sz w:val="24"/>
              </w:rPr>
            </w:pPr>
          </w:p>
          <w:p w14:paraId="4A5552C4">
            <w:pPr>
              <w:spacing w:line="360" w:lineRule="auto"/>
              <w:ind w:right="84"/>
              <w:rPr>
                <w:position w:val="-36"/>
                <w:sz w:val="24"/>
              </w:rPr>
            </w:pPr>
          </w:p>
          <w:p w14:paraId="42283B52">
            <w:pPr>
              <w:spacing w:line="360" w:lineRule="auto"/>
              <w:ind w:right="84"/>
              <w:rPr>
                <w:position w:val="-36"/>
                <w:sz w:val="24"/>
              </w:rPr>
            </w:pPr>
          </w:p>
        </w:tc>
        <w:tc>
          <w:tcPr>
            <w:tcW w:w="1394" w:type="dxa"/>
            <w:gridSpan w:val="2"/>
            <w:tcBorders>
              <w:bottom w:val="single" w:color="auto" w:sz="4" w:space="0"/>
            </w:tcBorders>
          </w:tcPr>
          <w:p w14:paraId="73FA0171">
            <w:pPr>
              <w:spacing w:line="360" w:lineRule="auto"/>
              <w:ind w:right="84"/>
              <w:rPr>
                <w:position w:val="-36"/>
                <w:sz w:val="24"/>
              </w:rPr>
            </w:pPr>
          </w:p>
        </w:tc>
        <w:tc>
          <w:tcPr>
            <w:tcW w:w="2389" w:type="dxa"/>
            <w:gridSpan w:val="4"/>
            <w:tcBorders>
              <w:bottom w:val="single" w:color="auto" w:sz="4" w:space="0"/>
            </w:tcBorders>
          </w:tcPr>
          <w:p w14:paraId="062FA5B0">
            <w:pPr>
              <w:spacing w:line="360" w:lineRule="auto"/>
              <w:ind w:right="84"/>
              <w:rPr>
                <w:position w:val="-36"/>
                <w:sz w:val="24"/>
              </w:rPr>
            </w:pPr>
          </w:p>
        </w:tc>
        <w:tc>
          <w:tcPr>
            <w:tcW w:w="1351" w:type="dxa"/>
            <w:tcBorders>
              <w:bottom w:val="single" w:color="auto" w:sz="4" w:space="0"/>
            </w:tcBorders>
          </w:tcPr>
          <w:p w14:paraId="519119D2">
            <w:pPr>
              <w:spacing w:line="360" w:lineRule="auto"/>
              <w:ind w:right="84"/>
              <w:rPr>
                <w:position w:val="-36"/>
                <w:sz w:val="24"/>
              </w:rPr>
            </w:pPr>
          </w:p>
        </w:tc>
        <w:tc>
          <w:tcPr>
            <w:tcW w:w="1349" w:type="dxa"/>
            <w:gridSpan w:val="2"/>
            <w:tcBorders>
              <w:bottom w:val="single" w:color="auto" w:sz="4" w:space="0"/>
            </w:tcBorders>
          </w:tcPr>
          <w:p w14:paraId="6EC0EB13">
            <w:pPr>
              <w:spacing w:line="360" w:lineRule="auto"/>
              <w:ind w:right="84"/>
              <w:rPr>
                <w:position w:val="-36"/>
                <w:sz w:val="24"/>
              </w:rPr>
            </w:pPr>
          </w:p>
        </w:tc>
        <w:tc>
          <w:tcPr>
            <w:tcW w:w="1472" w:type="dxa"/>
            <w:gridSpan w:val="2"/>
            <w:tcBorders>
              <w:bottom w:val="single" w:color="auto" w:sz="4" w:space="0"/>
            </w:tcBorders>
          </w:tcPr>
          <w:p w14:paraId="4000541B">
            <w:pPr>
              <w:spacing w:line="360" w:lineRule="auto"/>
              <w:ind w:right="84"/>
              <w:rPr>
                <w:position w:val="-36"/>
                <w:sz w:val="24"/>
              </w:rPr>
            </w:pPr>
          </w:p>
        </w:tc>
      </w:tr>
    </w:tbl>
    <w:p w14:paraId="2F53B5EB">
      <w:pPr>
        <w:spacing w:line="360" w:lineRule="auto"/>
        <w:ind w:right="84" w:firstLine="224" w:firstLineChars="100"/>
        <w:rPr>
          <w:sz w:val="24"/>
        </w:rPr>
      </w:pPr>
      <w:r>
        <w:rPr>
          <w:sz w:val="24"/>
        </w:rPr>
        <w:t>投标人名称：</w:t>
      </w:r>
    </w:p>
    <w:p w14:paraId="55EBDF57">
      <w:pPr>
        <w:spacing w:line="360" w:lineRule="auto"/>
        <w:ind w:right="84" w:firstLine="224" w:firstLineChars="100"/>
        <w:rPr>
          <w:sz w:val="24"/>
        </w:rPr>
      </w:pPr>
    </w:p>
    <w:p w14:paraId="17B6DB0E">
      <w:pPr>
        <w:spacing w:line="360" w:lineRule="auto"/>
        <w:ind w:right="84" w:firstLine="224" w:firstLineChars="100"/>
        <w:rPr>
          <w:position w:val="-40"/>
          <w:sz w:val="24"/>
        </w:rPr>
      </w:pPr>
      <w:r>
        <w:rPr>
          <w:sz w:val="24"/>
        </w:rPr>
        <w:t xml:space="preserve">日期：  </w:t>
      </w:r>
    </w:p>
    <w:p w14:paraId="7BD419F0">
      <w:pPr>
        <w:widowControl/>
        <w:jc w:val="left"/>
        <w:rPr>
          <w:b/>
          <w:sz w:val="24"/>
          <w:szCs w:val="24"/>
        </w:rPr>
      </w:pPr>
      <w:r>
        <w:rPr>
          <w:b/>
          <w:sz w:val="24"/>
          <w:szCs w:val="24"/>
        </w:rPr>
        <w:br w:type="page"/>
      </w:r>
    </w:p>
    <w:p w14:paraId="261D9C68">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18C1F458">
      <w:pPr>
        <w:spacing w:line="360" w:lineRule="auto"/>
        <w:ind w:right="84"/>
        <w:jc w:val="center"/>
        <w:rPr>
          <w:b/>
          <w:sz w:val="24"/>
          <w:szCs w:val="24"/>
        </w:rPr>
      </w:pPr>
      <w:r>
        <w:rPr>
          <w:b/>
          <w:position w:val="-40"/>
          <w:sz w:val="24"/>
          <w:szCs w:val="24"/>
        </w:rPr>
        <w:t>拟在本项目使用的主要设备一览表</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4231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313301B5">
            <w:pPr>
              <w:spacing w:line="360" w:lineRule="auto"/>
              <w:ind w:right="84"/>
              <w:jc w:val="center"/>
              <w:rPr>
                <w:position w:val="-32"/>
                <w:sz w:val="24"/>
              </w:rPr>
            </w:pPr>
            <w:r>
              <w:rPr>
                <w:position w:val="-32"/>
                <w:sz w:val="24"/>
              </w:rPr>
              <w:t>序 号</w:t>
            </w:r>
          </w:p>
        </w:tc>
        <w:tc>
          <w:tcPr>
            <w:tcW w:w="2520" w:type="dxa"/>
            <w:vAlign w:val="center"/>
          </w:tcPr>
          <w:p w14:paraId="7E292C00">
            <w:pPr>
              <w:spacing w:line="360" w:lineRule="auto"/>
              <w:ind w:right="84"/>
              <w:jc w:val="center"/>
              <w:rPr>
                <w:position w:val="-32"/>
                <w:sz w:val="24"/>
              </w:rPr>
            </w:pPr>
            <w:r>
              <w:rPr>
                <w:position w:val="-32"/>
                <w:sz w:val="24"/>
              </w:rPr>
              <w:t>主要设备名称</w:t>
            </w:r>
          </w:p>
        </w:tc>
        <w:tc>
          <w:tcPr>
            <w:tcW w:w="1441" w:type="dxa"/>
            <w:vAlign w:val="center"/>
          </w:tcPr>
          <w:p w14:paraId="43A7B1E5">
            <w:pPr>
              <w:spacing w:line="360" w:lineRule="auto"/>
              <w:ind w:right="84"/>
              <w:jc w:val="center"/>
              <w:rPr>
                <w:position w:val="-32"/>
                <w:sz w:val="24"/>
              </w:rPr>
            </w:pPr>
            <w:r>
              <w:rPr>
                <w:position w:val="-32"/>
                <w:sz w:val="24"/>
              </w:rPr>
              <w:t>规格型号</w:t>
            </w:r>
          </w:p>
        </w:tc>
        <w:tc>
          <w:tcPr>
            <w:tcW w:w="1439" w:type="dxa"/>
            <w:vAlign w:val="center"/>
          </w:tcPr>
          <w:p w14:paraId="5FED4704">
            <w:pPr>
              <w:spacing w:line="360" w:lineRule="auto"/>
              <w:ind w:right="84"/>
              <w:jc w:val="center"/>
              <w:rPr>
                <w:position w:val="-32"/>
                <w:sz w:val="24"/>
              </w:rPr>
            </w:pPr>
            <w:r>
              <w:rPr>
                <w:position w:val="-32"/>
                <w:sz w:val="24"/>
              </w:rPr>
              <w:t>购入时间</w:t>
            </w:r>
          </w:p>
        </w:tc>
        <w:tc>
          <w:tcPr>
            <w:tcW w:w="900" w:type="dxa"/>
            <w:vAlign w:val="center"/>
          </w:tcPr>
          <w:p w14:paraId="3FDD5B83">
            <w:pPr>
              <w:spacing w:line="360" w:lineRule="auto"/>
              <w:ind w:right="84"/>
              <w:jc w:val="center"/>
              <w:rPr>
                <w:position w:val="-32"/>
                <w:sz w:val="24"/>
              </w:rPr>
            </w:pPr>
            <w:r>
              <w:rPr>
                <w:position w:val="-32"/>
                <w:sz w:val="24"/>
              </w:rPr>
              <w:t>数 量</w:t>
            </w:r>
          </w:p>
        </w:tc>
        <w:tc>
          <w:tcPr>
            <w:tcW w:w="1404" w:type="dxa"/>
            <w:vAlign w:val="center"/>
          </w:tcPr>
          <w:p w14:paraId="1B0A827F">
            <w:pPr>
              <w:spacing w:line="360" w:lineRule="auto"/>
              <w:ind w:right="84"/>
              <w:jc w:val="center"/>
              <w:rPr>
                <w:position w:val="-32"/>
                <w:sz w:val="24"/>
              </w:rPr>
            </w:pPr>
            <w:r>
              <w:rPr>
                <w:position w:val="-32"/>
                <w:sz w:val="24"/>
              </w:rPr>
              <w:t>备  注</w:t>
            </w:r>
          </w:p>
        </w:tc>
      </w:tr>
      <w:tr w14:paraId="4733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583E164">
            <w:pPr>
              <w:spacing w:line="360" w:lineRule="auto"/>
              <w:ind w:right="84"/>
              <w:rPr>
                <w:position w:val="-40"/>
                <w:u w:val="single"/>
              </w:rPr>
            </w:pPr>
          </w:p>
        </w:tc>
        <w:tc>
          <w:tcPr>
            <w:tcW w:w="2520" w:type="dxa"/>
          </w:tcPr>
          <w:p w14:paraId="6764B973">
            <w:pPr>
              <w:spacing w:line="360" w:lineRule="auto"/>
              <w:ind w:right="84"/>
              <w:rPr>
                <w:position w:val="-40"/>
                <w:u w:val="single"/>
              </w:rPr>
            </w:pPr>
          </w:p>
        </w:tc>
        <w:tc>
          <w:tcPr>
            <w:tcW w:w="1441" w:type="dxa"/>
          </w:tcPr>
          <w:p w14:paraId="50F305CF">
            <w:pPr>
              <w:spacing w:line="360" w:lineRule="auto"/>
              <w:ind w:right="84"/>
              <w:rPr>
                <w:position w:val="-40"/>
                <w:u w:val="single"/>
              </w:rPr>
            </w:pPr>
          </w:p>
        </w:tc>
        <w:tc>
          <w:tcPr>
            <w:tcW w:w="1439" w:type="dxa"/>
          </w:tcPr>
          <w:p w14:paraId="14230013">
            <w:pPr>
              <w:spacing w:line="360" w:lineRule="auto"/>
              <w:ind w:right="84"/>
              <w:rPr>
                <w:position w:val="-40"/>
                <w:u w:val="single"/>
              </w:rPr>
            </w:pPr>
          </w:p>
        </w:tc>
        <w:tc>
          <w:tcPr>
            <w:tcW w:w="900" w:type="dxa"/>
          </w:tcPr>
          <w:p w14:paraId="60239259">
            <w:pPr>
              <w:spacing w:line="360" w:lineRule="auto"/>
              <w:ind w:right="84"/>
              <w:rPr>
                <w:position w:val="-40"/>
                <w:u w:val="single"/>
              </w:rPr>
            </w:pPr>
          </w:p>
        </w:tc>
        <w:tc>
          <w:tcPr>
            <w:tcW w:w="1404" w:type="dxa"/>
          </w:tcPr>
          <w:p w14:paraId="0A5418A9">
            <w:pPr>
              <w:spacing w:line="360" w:lineRule="auto"/>
              <w:ind w:right="84"/>
              <w:rPr>
                <w:position w:val="-40"/>
                <w:u w:val="single"/>
              </w:rPr>
            </w:pPr>
          </w:p>
        </w:tc>
      </w:tr>
      <w:tr w14:paraId="570B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AFA7190">
            <w:pPr>
              <w:spacing w:line="360" w:lineRule="auto"/>
              <w:ind w:right="84"/>
              <w:rPr>
                <w:position w:val="-40"/>
                <w:u w:val="single"/>
              </w:rPr>
            </w:pPr>
          </w:p>
        </w:tc>
        <w:tc>
          <w:tcPr>
            <w:tcW w:w="2520" w:type="dxa"/>
          </w:tcPr>
          <w:p w14:paraId="5BBFE3ED">
            <w:pPr>
              <w:spacing w:line="360" w:lineRule="auto"/>
              <w:ind w:right="84"/>
              <w:rPr>
                <w:position w:val="-40"/>
                <w:u w:val="single"/>
              </w:rPr>
            </w:pPr>
          </w:p>
        </w:tc>
        <w:tc>
          <w:tcPr>
            <w:tcW w:w="1441" w:type="dxa"/>
          </w:tcPr>
          <w:p w14:paraId="3F9AE57B">
            <w:pPr>
              <w:spacing w:line="360" w:lineRule="auto"/>
              <w:ind w:right="84"/>
              <w:rPr>
                <w:position w:val="-40"/>
                <w:u w:val="single"/>
              </w:rPr>
            </w:pPr>
          </w:p>
        </w:tc>
        <w:tc>
          <w:tcPr>
            <w:tcW w:w="1439" w:type="dxa"/>
          </w:tcPr>
          <w:p w14:paraId="5A150C9A">
            <w:pPr>
              <w:spacing w:line="360" w:lineRule="auto"/>
              <w:ind w:right="84"/>
              <w:rPr>
                <w:position w:val="-40"/>
                <w:u w:val="single"/>
              </w:rPr>
            </w:pPr>
          </w:p>
        </w:tc>
        <w:tc>
          <w:tcPr>
            <w:tcW w:w="900" w:type="dxa"/>
          </w:tcPr>
          <w:p w14:paraId="5FC01207">
            <w:pPr>
              <w:spacing w:line="360" w:lineRule="auto"/>
              <w:ind w:right="84"/>
              <w:rPr>
                <w:position w:val="-40"/>
                <w:u w:val="single"/>
              </w:rPr>
            </w:pPr>
          </w:p>
        </w:tc>
        <w:tc>
          <w:tcPr>
            <w:tcW w:w="1404" w:type="dxa"/>
          </w:tcPr>
          <w:p w14:paraId="3DE0160B">
            <w:pPr>
              <w:spacing w:line="360" w:lineRule="auto"/>
              <w:ind w:right="84"/>
              <w:rPr>
                <w:position w:val="-40"/>
                <w:u w:val="single"/>
              </w:rPr>
            </w:pPr>
          </w:p>
        </w:tc>
      </w:tr>
      <w:tr w14:paraId="1C37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B7CCAE1">
            <w:pPr>
              <w:spacing w:line="360" w:lineRule="auto"/>
              <w:ind w:right="84"/>
              <w:rPr>
                <w:position w:val="-40"/>
                <w:u w:val="single"/>
              </w:rPr>
            </w:pPr>
          </w:p>
        </w:tc>
        <w:tc>
          <w:tcPr>
            <w:tcW w:w="2520" w:type="dxa"/>
          </w:tcPr>
          <w:p w14:paraId="6F3020F2">
            <w:pPr>
              <w:spacing w:line="360" w:lineRule="auto"/>
              <w:ind w:right="84"/>
              <w:rPr>
                <w:position w:val="-40"/>
                <w:u w:val="single"/>
              </w:rPr>
            </w:pPr>
          </w:p>
        </w:tc>
        <w:tc>
          <w:tcPr>
            <w:tcW w:w="1441" w:type="dxa"/>
          </w:tcPr>
          <w:p w14:paraId="6E4661E0">
            <w:pPr>
              <w:spacing w:line="360" w:lineRule="auto"/>
              <w:ind w:right="84"/>
              <w:rPr>
                <w:position w:val="-40"/>
                <w:u w:val="single"/>
              </w:rPr>
            </w:pPr>
          </w:p>
        </w:tc>
        <w:tc>
          <w:tcPr>
            <w:tcW w:w="1439" w:type="dxa"/>
          </w:tcPr>
          <w:p w14:paraId="515064D8">
            <w:pPr>
              <w:spacing w:line="360" w:lineRule="auto"/>
              <w:ind w:right="84"/>
              <w:rPr>
                <w:position w:val="-40"/>
                <w:u w:val="single"/>
              </w:rPr>
            </w:pPr>
          </w:p>
        </w:tc>
        <w:tc>
          <w:tcPr>
            <w:tcW w:w="900" w:type="dxa"/>
          </w:tcPr>
          <w:p w14:paraId="3024B168">
            <w:pPr>
              <w:spacing w:line="360" w:lineRule="auto"/>
              <w:ind w:right="84"/>
              <w:rPr>
                <w:position w:val="-40"/>
                <w:u w:val="single"/>
              </w:rPr>
            </w:pPr>
          </w:p>
        </w:tc>
        <w:tc>
          <w:tcPr>
            <w:tcW w:w="1404" w:type="dxa"/>
          </w:tcPr>
          <w:p w14:paraId="3BBD877A">
            <w:pPr>
              <w:spacing w:line="360" w:lineRule="auto"/>
              <w:ind w:right="84"/>
              <w:rPr>
                <w:position w:val="-40"/>
                <w:u w:val="single"/>
              </w:rPr>
            </w:pPr>
          </w:p>
        </w:tc>
      </w:tr>
      <w:tr w14:paraId="235C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3CD7E48">
            <w:pPr>
              <w:spacing w:line="360" w:lineRule="auto"/>
              <w:ind w:right="84"/>
              <w:rPr>
                <w:position w:val="-40"/>
                <w:u w:val="single"/>
              </w:rPr>
            </w:pPr>
          </w:p>
        </w:tc>
        <w:tc>
          <w:tcPr>
            <w:tcW w:w="2520" w:type="dxa"/>
          </w:tcPr>
          <w:p w14:paraId="38DFEE2B">
            <w:pPr>
              <w:spacing w:line="360" w:lineRule="auto"/>
              <w:ind w:right="84"/>
              <w:rPr>
                <w:position w:val="-40"/>
                <w:u w:val="single"/>
              </w:rPr>
            </w:pPr>
          </w:p>
        </w:tc>
        <w:tc>
          <w:tcPr>
            <w:tcW w:w="1441" w:type="dxa"/>
          </w:tcPr>
          <w:p w14:paraId="2B92E264">
            <w:pPr>
              <w:spacing w:line="360" w:lineRule="auto"/>
              <w:ind w:right="84"/>
              <w:rPr>
                <w:position w:val="-40"/>
                <w:u w:val="single"/>
              </w:rPr>
            </w:pPr>
          </w:p>
        </w:tc>
        <w:tc>
          <w:tcPr>
            <w:tcW w:w="1439" w:type="dxa"/>
          </w:tcPr>
          <w:p w14:paraId="3BB400EB">
            <w:pPr>
              <w:spacing w:line="360" w:lineRule="auto"/>
              <w:ind w:right="84"/>
              <w:rPr>
                <w:position w:val="-40"/>
                <w:u w:val="single"/>
              </w:rPr>
            </w:pPr>
          </w:p>
        </w:tc>
        <w:tc>
          <w:tcPr>
            <w:tcW w:w="900" w:type="dxa"/>
          </w:tcPr>
          <w:p w14:paraId="72CD833C">
            <w:pPr>
              <w:spacing w:line="360" w:lineRule="auto"/>
              <w:ind w:right="84"/>
              <w:rPr>
                <w:position w:val="-40"/>
                <w:u w:val="single"/>
              </w:rPr>
            </w:pPr>
          </w:p>
        </w:tc>
        <w:tc>
          <w:tcPr>
            <w:tcW w:w="1404" w:type="dxa"/>
          </w:tcPr>
          <w:p w14:paraId="68B5881A">
            <w:pPr>
              <w:spacing w:line="360" w:lineRule="auto"/>
              <w:ind w:right="84"/>
              <w:rPr>
                <w:position w:val="-40"/>
                <w:u w:val="single"/>
              </w:rPr>
            </w:pPr>
          </w:p>
        </w:tc>
      </w:tr>
      <w:tr w14:paraId="3305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1D86058">
            <w:pPr>
              <w:spacing w:line="360" w:lineRule="auto"/>
              <w:ind w:right="84"/>
              <w:rPr>
                <w:position w:val="-40"/>
                <w:u w:val="single"/>
              </w:rPr>
            </w:pPr>
          </w:p>
        </w:tc>
        <w:tc>
          <w:tcPr>
            <w:tcW w:w="2520" w:type="dxa"/>
          </w:tcPr>
          <w:p w14:paraId="3D790306">
            <w:pPr>
              <w:spacing w:line="360" w:lineRule="auto"/>
              <w:ind w:right="84"/>
              <w:rPr>
                <w:position w:val="-40"/>
                <w:u w:val="single"/>
              </w:rPr>
            </w:pPr>
          </w:p>
        </w:tc>
        <w:tc>
          <w:tcPr>
            <w:tcW w:w="1441" w:type="dxa"/>
          </w:tcPr>
          <w:p w14:paraId="06B5C4D2">
            <w:pPr>
              <w:spacing w:line="360" w:lineRule="auto"/>
              <w:ind w:right="84"/>
              <w:rPr>
                <w:position w:val="-40"/>
                <w:u w:val="single"/>
              </w:rPr>
            </w:pPr>
          </w:p>
        </w:tc>
        <w:tc>
          <w:tcPr>
            <w:tcW w:w="1439" w:type="dxa"/>
          </w:tcPr>
          <w:p w14:paraId="3BC01290">
            <w:pPr>
              <w:spacing w:line="360" w:lineRule="auto"/>
              <w:ind w:right="84"/>
              <w:rPr>
                <w:position w:val="-40"/>
                <w:u w:val="single"/>
              </w:rPr>
            </w:pPr>
          </w:p>
        </w:tc>
        <w:tc>
          <w:tcPr>
            <w:tcW w:w="900" w:type="dxa"/>
          </w:tcPr>
          <w:p w14:paraId="2A869BDE">
            <w:pPr>
              <w:spacing w:line="360" w:lineRule="auto"/>
              <w:ind w:right="84"/>
              <w:rPr>
                <w:position w:val="-40"/>
                <w:u w:val="single"/>
              </w:rPr>
            </w:pPr>
          </w:p>
        </w:tc>
        <w:tc>
          <w:tcPr>
            <w:tcW w:w="1404" w:type="dxa"/>
          </w:tcPr>
          <w:p w14:paraId="7491945C">
            <w:pPr>
              <w:spacing w:line="360" w:lineRule="auto"/>
              <w:ind w:right="84"/>
              <w:rPr>
                <w:position w:val="-40"/>
                <w:u w:val="single"/>
              </w:rPr>
            </w:pPr>
          </w:p>
        </w:tc>
      </w:tr>
      <w:tr w14:paraId="599D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E908260">
            <w:pPr>
              <w:spacing w:line="360" w:lineRule="auto"/>
              <w:ind w:right="84"/>
              <w:rPr>
                <w:position w:val="-40"/>
                <w:u w:val="single"/>
              </w:rPr>
            </w:pPr>
          </w:p>
        </w:tc>
        <w:tc>
          <w:tcPr>
            <w:tcW w:w="2520" w:type="dxa"/>
          </w:tcPr>
          <w:p w14:paraId="499888F4">
            <w:pPr>
              <w:spacing w:line="360" w:lineRule="auto"/>
              <w:ind w:right="84"/>
              <w:rPr>
                <w:position w:val="-40"/>
                <w:u w:val="single"/>
              </w:rPr>
            </w:pPr>
          </w:p>
        </w:tc>
        <w:tc>
          <w:tcPr>
            <w:tcW w:w="1441" w:type="dxa"/>
          </w:tcPr>
          <w:p w14:paraId="3D002530">
            <w:pPr>
              <w:spacing w:line="360" w:lineRule="auto"/>
              <w:ind w:right="84"/>
              <w:rPr>
                <w:position w:val="-40"/>
                <w:u w:val="single"/>
              </w:rPr>
            </w:pPr>
          </w:p>
        </w:tc>
        <w:tc>
          <w:tcPr>
            <w:tcW w:w="1439" w:type="dxa"/>
          </w:tcPr>
          <w:p w14:paraId="60253ED2">
            <w:pPr>
              <w:spacing w:line="360" w:lineRule="auto"/>
              <w:ind w:right="84"/>
              <w:rPr>
                <w:position w:val="-40"/>
                <w:u w:val="single"/>
              </w:rPr>
            </w:pPr>
          </w:p>
        </w:tc>
        <w:tc>
          <w:tcPr>
            <w:tcW w:w="900" w:type="dxa"/>
          </w:tcPr>
          <w:p w14:paraId="09EF513B">
            <w:pPr>
              <w:spacing w:line="360" w:lineRule="auto"/>
              <w:ind w:right="84"/>
              <w:rPr>
                <w:position w:val="-40"/>
                <w:u w:val="single"/>
              </w:rPr>
            </w:pPr>
          </w:p>
        </w:tc>
        <w:tc>
          <w:tcPr>
            <w:tcW w:w="1404" w:type="dxa"/>
          </w:tcPr>
          <w:p w14:paraId="5FE7E024">
            <w:pPr>
              <w:spacing w:line="360" w:lineRule="auto"/>
              <w:ind w:right="84"/>
              <w:rPr>
                <w:position w:val="-40"/>
                <w:u w:val="single"/>
              </w:rPr>
            </w:pPr>
          </w:p>
        </w:tc>
      </w:tr>
      <w:tr w14:paraId="35FB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7440AE1">
            <w:pPr>
              <w:spacing w:line="360" w:lineRule="auto"/>
              <w:ind w:right="84"/>
              <w:rPr>
                <w:position w:val="-40"/>
                <w:u w:val="single"/>
              </w:rPr>
            </w:pPr>
          </w:p>
        </w:tc>
        <w:tc>
          <w:tcPr>
            <w:tcW w:w="2520" w:type="dxa"/>
          </w:tcPr>
          <w:p w14:paraId="7E626541">
            <w:pPr>
              <w:spacing w:line="360" w:lineRule="auto"/>
              <w:ind w:right="84"/>
              <w:rPr>
                <w:position w:val="-40"/>
                <w:u w:val="single"/>
              </w:rPr>
            </w:pPr>
          </w:p>
        </w:tc>
        <w:tc>
          <w:tcPr>
            <w:tcW w:w="1441" w:type="dxa"/>
          </w:tcPr>
          <w:p w14:paraId="2752E75A">
            <w:pPr>
              <w:spacing w:line="360" w:lineRule="auto"/>
              <w:ind w:right="84"/>
              <w:rPr>
                <w:position w:val="-40"/>
                <w:u w:val="single"/>
              </w:rPr>
            </w:pPr>
          </w:p>
        </w:tc>
        <w:tc>
          <w:tcPr>
            <w:tcW w:w="1439" w:type="dxa"/>
          </w:tcPr>
          <w:p w14:paraId="2CBD4CD7">
            <w:pPr>
              <w:spacing w:line="360" w:lineRule="auto"/>
              <w:ind w:right="84"/>
              <w:rPr>
                <w:position w:val="-40"/>
                <w:u w:val="single"/>
              </w:rPr>
            </w:pPr>
          </w:p>
        </w:tc>
        <w:tc>
          <w:tcPr>
            <w:tcW w:w="900" w:type="dxa"/>
          </w:tcPr>
          <w:p w14:paraId="3546E7EC">
            <w:pPr>
              <w:spacing w:line="360" w:lineRule="auto"/>
              <w:ind w:right="84"/>
              <w:rPr>
                <w:position w:val="-40"/>
                <w:u w:val="single"/>
              </w:rPr>
            </w:pPr>
          </w:p>
        </w:tc>
        <w:tc>
          <w:tcPr>
            <w:tcW w:w="1404" w:type="dxa"/>
          </w:tcPr>
          <w:p w14:paraId="41744730">
            <w:pPr>
              <w:spacing w:line="360" w:lineRule="auto"/>
              <w:ind w:right="84"/>
              <w:rPr>
                <w:position w:val="-40"/>
                <w:u w:val="single"/>
              </w:rPr>
            </w:pPr>
          </w:p>
        </w:tc>
      </w:tr>
      <w:tr w14:paraId="3936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5ACCC8C">
            <w:pPr>
              <w:spacing w:line="360" w:lineRule="auto"/>
              <w:ind w:right="84"/>
              <w:rPr>
                <w:position w:val="-40"/>
                <w:u w:val="single"/>
              </w:rPr>
            </w:pPr>
          </w:p>
        </w:tc>
        <w:tc>
          <w:tcPr>
            <w:tcW w:w="2520" w:type="dxa"/>
          </w:tcPr>
          <w:p w14:paraId="3770911A">
            <w:pPr>
              <w:spacing w:line="360" w:lineRule="auto"/>
              <w:ind w:right="84"/>
              <w:rPr>
                <w:position w:val="-40"/>
                <w:u w:val="single"/>
              </w:rPr>
            </w:pPr>
          </w:p>
        </w:tc>
        <w:tc>
          <w:tcPr>
            <w:tcW w:w="1441" w:type="dxa"/>
          </w:tcPr>
          <w:p w14:paraId="2A829FDB">
            <w:pPr>
              <w:spacing w:line="360" w:lineRule="auto"/>
              <w:ind w:right="84"/>
              <w:rPr>
                <w:position w:val="-40"/>
                <w:u w:val="single"/>
              </w:rPr>
            </w:pPr>
          </w:p>
        </w:tc>
        <w:tc>
          <w:tcPr>
            <w:tcW w:w="1439" w:type="dxa"/>
          </w:tcPr>
          <w:p w14:paraId="17E58761">
            <w:pPr>
              <w:spacing w:line="360" w:lineRule="auto"/>
              <w:ind w:right="84"/>
              <w:rPr>
                <w:position w:val="-40"/>
                <w:u w:val="single"/>
              </w:rPr>
            </w:pPr>
          </w:p>
        </w:tc>
        <w:tc>
          <w:tcPr>
            <w:tcW w:w="900" w:type="dxa"/>
          </w:tcPr>
          <w:p w14:paraId="7898E44A">
            <w:pPr>
              <w:spacing w:line="360" w:lineRule="auto"/>
              <w:ind w:right="84"/>
              <w:rPr>
                <w:position w:val="-40"/>
                <w:u w:val="single"/>
              </w:rPr>
            </w:pPr>
          </w:p>
        </w:tc>
        <w:tc>
          <w:tcPr>
            <w:tcW w:w="1404" w:type="dxa"/>
          </w:tcPr>
          <w:p w14:paraId="1156DC7B">
            <w:pPr>
              <w:spacing w:line="360" w:lineRule="auto"/>
              <w:ind w:right="84"/>
              <w:rPr>
                <w:position w:val="-40"/>
                <w:u w:val="single"/>
              </w:rPr>
            </w:pPr>
          </w:p>
        </w:tc>
      </w:tr>
      <w:tr w14:paraId="6C38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B8E3A70">
            <w:pPr>
              <w:spacing w:line="360" w:lineRule="auto"/>
              <w:ind w:right="84"/>
              <w:rPr>
                <w:position w:val="-40"/>
                <w:u w:val="single"/>
              </w:rPr>
            </w:pPr>
          </w:p>
        </w:tc>
        <w:tc>
          <w:tcPr>
            <w:tcW w:w="2520" w:type="dxa"/>
          </w:tcPr>
          <w:p w14:paraId="4694B9E3">
            <w:pPr>
              <w:spacing w:line="360" w:lineRule="auto"/>
              <w:ind w:right="84"/>
              <w:rPr>
                <w:position w:val="-40"/>
                <w:u w:val="single"/>
              </w:rPr>
            </w:pPr>
          </w:p>
        </w:tc>
        <w:tc>
          <w:tcPr>
            <w:tcW w:w="1441" w:type="dxa"/>
          </w:tcPr>
          <w:p w14:paraId="73FF56B1">
            <w:pPr>
              <w:spacing w:line="360" w:lineRule="auto"/>
              <w:ind w:right="84"/>
              <w:rPr>
                <w:position w:val="-40"/>
                <w:u w:val="single"/>
              </w:rPr>
            </w:pPr>
          </w:p>
        </w:tc>
        <w:tc>
          <w:tcPr>
            <w:tcW w:w="1439" w:type="dxa"/>
          </w:tcPr>
          <w:p w14:paraId="1D1FE4EF">
            <w:pPr>
              <w:spacing w:line="360" w:lineRule="auto"/>
              <w:ind w:right="84"/>
              <w:rPr>
                <w:position w:val="-40"/>
                <w:u w:val="single"/>
              </w:rPr>
            </w:pPr>
          </w:p>
        </w:tc>
        <w:tc>
          <w:tcPr>
            <w:tcW w:w="900" w:type="dxa"/>
          </w:tcPr>
          <w:p w14:paraId="0BCA06B1">
            <w:pPr>
              <w:spacing w:line="360" w:lineRule="auto"/>
              <w:ind w:right="84"/>
              <w:rPr>
                <w:position w:val="-40"/>
                <w:u w:val="single"/>
              </w:rPr>
            </w:pPr>
          </w:p>
        </w:tc>
        <w:tc>
          <w:tcPr>
            <w:tcW w:w="1404" w:type="dxa"/>
          </w:tcPr>
          <w:p w14:paraId="14CE2773">
            <w:pPr>
              <w:spacing w:line="360" w:lineRule="auto"/>
              <w:ind w:right="84"/>
              <w:rPr>
                <w:position w:val="-40"/>
                <w:u w:val="single"/>
              </w:rPr>
            </w:pPr>
          </w:p>
        </w:tc>
      </w:tr>
      <w:tr w14:paraId="7296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31EDB97">
            <w:pPr>
              <w:spacing w:line="360" w:lineRule="auto"/>
              <w:ind w:right="84"/>
              <w:rPr>
                <w:position w:val="-40"/>
                <w:u w:val="single"/>
              </w:rPr>
            </w:pPr>
          </w:p>
        </w:tc>
        <w:tc>
          <w:tcPr>
            <w:tcW w:w="2520" w:type="dxa"/>
          </w:tcPr>
          <w:p w14:paraId="1B94C37C">
            <w:pPr>
              <w:spacing w:line="360" w:lineRule="auto"/>
              <w:ind w:right="84"/>
              <w:rPr>
                <w:position w:val="-40"/>
                <w:u w:val="single"/>
              </w:rPr>
            </w:pPr>
          </w:p>
        </w:tc>
        <w:tc>
          <w:tcPr>
            <w:tcW w:w="1441" w:type="dxa"/>
          </w:tcPr>
          <w:p w14:paraId="09A6119D">
            <w:pPr>
              <w:spacing w:line="360" w:lineRule="auto"/>
              <w:ind w:right="84"/>
              <w:rPr>
                <w:position w:val="-40"/>
                <w:u w:val="single"/>
              </w:rPr>
            </w:pPr>
          </w:p>
        </w:tc>
        <w:tc>
          <w:tcPr>
            <w:tcW w:w="1439" w:type="dxa"/>
          </w:tcPr>
          <w:p w14:paraId="0913904F">
            <w:pPr>
              <w:spacing w:line="360" w:lineRule="auto"/>
              <w:ind w:right="84"/>
              <w:rPr>
                <w:position w:val="-40"/>
                <w:u w:val="single"/>
              </w:rPr>
            </w:pPr>
          </w:p>
        </w:tc>
        <w:tc>
          <w:tcPr>
            <w:tcW w:w="900" w:type="dxa"/>
          </w:tcPr>
          <w:p w14:paraId="2BB065DA">
            <w:pPr>
              <w:spacing w:line="360" w:lineRule="auto"/>
              <w:ind w:right="84"/>
              <w:rPr>
                <w:position w:val="-40"/>
                <w:u w:val="single"/>
              </w:rPr>
            </w:pPr>
          </w:p>
        </w:tc>
        <w:tc>
          <w:tcPr>
            <w:tcW w:w="1404" w:type="dxa"/>
          </w:tcPr>
          <w:p w14:paraId="6DA6D7AC">
            <w:pPr>
              <w:spacing w:line="360" w:lineRule="auto"/>
              <w:ind w:right="84"/>
              <w:rPr>
                <w:position w:val="-40"/>
                <w:u w:val="single"/>
              </w:rPr>
            </w:pPr>
          </w:p>
        </w:tc>
      </w:tr>
      <w:tr w14:paraId="64F9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702C2C9">
            <w:pPr>
              <w:spacing w:line="360" w:lineRule="auto"/>
              <w:ind w:right="84"/>
              <w:rPr>
                <w:position w:val="-40"/>
                <w:u w:val="single"/>
              </w:rPr>
            </w:pPr>
          </w:p>
        </w:tc>
        <w:tc>
          <w:tcPr>
            <w:tcW w:w="2520" w:type="dxa"/>
          </w:tcPr>
          <w:p w14:paraId="0784267B">
            <w:pPr>
              <w:spacing w:line="360" w:lineRule="auto"/>
              <w:ind w:right="84"/>
              <w:rPr>
                <w:position w:val="-40"/>
                <w:u w:val="single"/>
              </w:rPr>
            </w:pPr>
          </w:p>
        </w:tc>
        <w:tc>
          <w:tcPr>
            <w:tcW w:w="1441" w:type="dxa"/>
          </w:tcPr>
          <w:p w14:paraId="24FCDFD1">
            <w:pPr>
              <w:spacing w:line="360" w:lineRule="auto"/>
              <w:ind w:right="84"/>
              <w:rPr>
                <w:position w:val="-40"/>
                <w:u w:val="single"/>
              </w:rPr>
            </w:pPr>
          </w:p>
        </w:tc>
        <w:tc>
          <w:tcPr>
            <w:tcW w:w="1439" w:type="dxa"/>
          </w:tcPr>
          <w:p w14:paraId="013A8F3E">
            <w:pPr>
              <w:spacing w:line="360" w:lineRule="auto"/>
              <w:ind w:right="84"/>
              <w:rPr>
                <w:position w:val="-40"/>
                <w:u w:val="single"/>
              </w:rPr>
            </w:pPr>
          </w:p>
        </w:tc>
        <w:tc>
          <w:tcPr>
            <w:tcW w:w="900" w:type="dxa"/>
          </w:tcPr>
          <w:p w14:paraId="0E853244">
            <w:pPr>
              <w:spacing w:line="360" w:lineRule="auto"/>
              <w:ind w:right="84"/>
              <w:rPr>
                <w:position w:val="-40"/>
                <w:u w:val="single"/>
              </w:rPr>
            </w:pPr>
          </w:p>
        </w:tc>
        <w:tc>
          <w:tcPr>
            <w:tcW w:w="1404" w:type="dxa"/>
          </w:tcPr>
          <w:p w14:paraId="1C4C93AE">
            <w:pPr>
              <w:spacing w:line="360" w:lineRule="auto"/>
              <w:ind w:right="84"/>
              <w:rPr>
                <w:position w:val="-40"/>
                <w:u w:val="single"/>
              </w:rPr>
            </w:pPr>
          </w:p>
        </w:tc>
      </w:tr>
      <w:tr w14:paraId="2D59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E16D0B8">
            <w:pPr>
              <w:spacing w:line="360" w:lineRule="auto"/>
              <w:ind w:right="84"/>
              <w:rPr>
                <w:position w:val="-40"/>
                <w:u w:val="single"/>
              </w:rPr>
            </w:pPr>
          </w:p>
        </w:tc>
        <w:tc>
          <w:tcPr>
            <w:tcW w:w="2520" w:type="dxa"/>
          </w:tcPr>
          <w:p w14:paraId="6B7EC02D">
            <w:pPr>
              <w:spacing w:line="360" w:lineRule="auto"/>
              <w:ind w:right="84"/>
              <w:rPr>
                <w:position w:val="-40"/>
                <w:u w:val="single"/>
              </w:rPr>
            </w:pPr>
          </w:p>
        </w:tc>
        <w:tc>
          <w:tcPr>
            <w:tcW w:w="1441" w:type="dxa"/>
          </w:tcPr>
          <w:p w14:paraId="0743A0DC">
            <w:pPr>
              <w:spacing w:line="360" w:lineRule="auto"/>
              <w:ind w:right="84"/>
              <w:rPr>
                <w:position w:val="-40"/>
                <w:u w:val="single"/>
              </w:rPr>
            </w:pPr>
          </w:p>
        </w:tc>
        <w:tc>
          <w:tcPr>
            <w:tcW w:w="1439" w:type="dxa"/>
          </w:tcPr>
          <w:p w14:paraId="60A1D993">
            <w:pPr>
              <w:spacing w:line="360" w:lineRule="auto"/>
              <w:ind w:right="84"/>
              <w:rPr>
                <w:position w:val="-40"/>
                <w:u w:val="single"/>
              </w:rPr>
            </w:pPr>
          </w:p>
        </w:tc>
        <w:tc>
          <w:tcPr>
            <w:tcW w:w="900" w:type="dxa"/>
          </w:tcPr>
          <w:p w14:paraId="6F76AD62">
            <w:pPr>
              <w:spacing w:line="360" w:lineRule="auto"/>
              <w:ind w:right="84"/>
              <w:rPr>
                <w:position w:val="-40"/>
                <w:u w:val="single"/>
              </w:rPr>
            </w:pPr>
          </w:p>
        </w:tc>
        <w:tc>
          <w:tcPr>
            <w:tcW w:w="1404" w:type="dxa"/>
          </w:tcPr>
          <w:p w14:paraId="6CD7B137">
            <w:pPr>
              <w:spacing w:line="360" w:lineRule="auto"/>
              <w:ind w:right="84"/>
              <w:rPr>
                <w:position w:val="-40"/>
                <w:u w:val="single"/>
              </w:rPr>
            </w:pPr>
          </w:p>
        </w:tc>
      </w:tr>
      <w:tr w14:paraId="21BA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9C564A6">
            <w:pPr>
              <w:spacing w:line="360" w:lineRule="auto"/>
              <w:ind w:right="84"/>
              <w:rPr>
                <w:position w:val="-40"/>
                <w:u w:val="single"/>
              </w:rPr>
            </w:pPr>
          </w:p>
        </w:tc>
        <w:tc>
          <w:tcPr>
            <w:tcW w:w="2520" w:type="dxa"/>
          </w:tcPr>
          <w:p w14:paraId="24253108">
            <w:pPr>
              <w:spacing w:line="360" w:lineRule="auto"/>
              <w:ind w:right="84"/>
              <w:rPr>
                <w:position w:val="-40"/>
                <w:u w:val="single"/>
              </w:rPr>
            </w:pPr>
          </w:p>
        </w:tc>
        <w:tc>
          <w:tcPr>
            <w:tcW w:w="1441" w:type="dxa"/>
          </w:tcPr>
          <w:p w14:paraId="5F66C4B8">
            <w:pPr>
              <w:spacing w:line="360" w:lineRule="auto"/>
              <w:ind w:right="84"/>
              <w:rPr>
                <w:position w:val="-40"/>
                <w:u w:val="single"/>
              </w:rPr>
            </w:pPr>
          </w:p>
        </w:tc>
        <w:tc>
          <w:tcPr>
            <w:tcW w:w="1439" w:type="dxa"/>
          </w:tcPr>
          <w:p w14:paraId="0210BB4A">
            <w:pPr>
              <w:spacing w:line="360" w:lineRule="auto"/>
              <w:ind w:right="84"/>
              <w:rPr>
                <w:position w:val="-40"/>
                <w:u w:val="single"/>
              </w:rPr>
            </w:pPr>
          </w:p>
        </w:tc>
        <w:tc>
          <w:tcPr>
            <w:tcW w:w="900" w:type="dxa"/>
          </w:tcPr>
          <w:p w14:paraId="2CE2ED45">
            <w:pPr>
              <w:spacing w:line="360" w:lineRule="auto"/>
              <w:ind w:right="84"/>
              <w:rPr>
                <w:position w:val="-40"/>
                <w:u w:val="single"/>
              </w:rPr>
            </w:pPr>
          </w:p>
        </w:tc>
        <w:tc>
          <w:tcPr>
            <w:tcW w:w="1404" w:type="dxa"/>
          </w:tcPr>
          <w:p w14:paraId="41C563E3">
            <w:pPr>
              <w:spacing w:line="360" w:lineRule="auto"/>
              <w:ind w:right="84"/>
              <w:rPr>
                <w:position w:val="-40"/>
                <w:u w:val="single"/>
              </w:rPr>
            </w:pPr>
          </w:p>
        </w:tc>
      </w:tr>
      <w:tr w14:paraId="02FA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001D266">
            <w:pPr>
              <w:spacing w:line="360" w:lineRule="auto"/>
              <w:ind w:right="84"/>
              <w:rPr>
                <w:position w:val="-40"/>
                <w:u w:val="single"/>
              </w:rPr>
            </w:pPr>
          </w:p>
        </w:tc>
        <w:tc>
          <w:tcPr>
            <w:tcW w:w="2520" w:type="dxa"/>
          </w:tcPr>
          <w:p w14:paraId="33C209EF">
            <w:pPr>
              <w:spacing w:line="360" w:lineRule="auto"/>
              <w:ind w:right="84"/>
              <w:rPr>
                <w:position w:val="-40"/>
                <w:u w:val="single"/>
              </w:rPr>
            </w:pPr>
          </w:p>
        </w:tc>
        <w:tc>
          <w:tcPr>
            <w:tcW w:w="1441" w:type="dxa"/>
          </w:tcPr>
          <w:p w14:paraId="79BA3DBC">
            <w:pPr>
              <w:spacing w:line="360" w:lineRule="auto"/>
              <w:ind w:right="84"/>
              <w:rPr>
                <w:position w:val="-40"/>
                <w:u w:val="single"/>
              </w:rPr>
            </w:pPr>
          </w:p>
        </w:tc>
        <w:tc>
          <w:tcPr>
            <w:tcW w:w="1439" w:type="dxa"/>
          </w:tcPr>
          <w:p w14:paraId="4D48F3D6">
            <w:pPr>
              <w:spacing w:line="360" w:lineRule="auto"/>
              <w:ind w:right="84"/>
              <w:rPr>
                <w:position w:val="-40"/>
                <w:u w:val="single"/>
              </w:rPr>
            </w:pPr>
          </w:p>
        </w:tc>
        <w:tc>
          <w:tcPr>
            <w:tcW w:w="900" w:type="dxa"/>
          </w:tcPr>
          <w:p w14:paraId="2DC3109A">
            <w:pPr>
              <w:spacing w:line="360" w:lineRule="auto"/>
              <w:ind w:right="84"/>
              <w:rPr>
                <w:position w:val="-40"/>
                <w:u w:val="single"/>
              </w:rPr>
            </w:pPr>
          </w:p>
        </w:tc>
        <w:tc>
          <w:tcPr>
            <w:tcW w:w="1404" w:type="dxa"/>
          </w:tcPr>
          <w:p w14:paraId="2B4858C0">
            <w:pPr>
              <w:spacing w:line="360" w:lineRule="auto"/>
              <w:ind w:right="84"/>
              <w:rPr>
                <w:position w:val="-40"/>
                <w:u w:val="single"/>
              </w:rPr>
            </w:pPr>
          </w:p>
        </w:tc>
      </w:tr>
    </w:tbl>
    <w:p w14:paraId="42EBC26B">
      <w:pPr>
        <w:spacing w:line="360" w:lineRule="auto"/>
        <w:ind w:right="84" w:firstLine="224" w:firstLineChars="100"/>
        <w:rPr>
          <w:sz w:val="24"/>
        </w:rPr>
      </w:pPr>
      <w:r>
        <w:rPr>
          <w:sz w:val="24"/>
        </w:rPr>
        <w:t>投标人名称：</w:t>
      </w:r>
    </w:p>
    <w:p w14:paraId="1A2955D6">
      <w:pPr>
        <w:spacing w:line="360" w:lineRule="auto"/>
        <w:ind w:right="84" w:firstLine="224" w:firstLineChars="100"/>
        <w:rPr>
          <w:sz w:val="24"/>
        </w:rPr>
      </w:pPr>
    </w:p>
    <w:p w14:paraId="47442E8E">
      <w:pPr>
        <w:spacing w:line="360" w:lineRule="auto"/>
        <w:ind w:right="84" w:firstLine="224" w:firstLineChars="100"/>
        <w:rPr>
          <w:position w:val="-40"/>
          <w:sz w:val="24"/>
        </w:rPr>
      </w:pPr>
      <w:r>
        <w:rPr>
          <w:sz w:val="24"/>
        </w:rPr>
        <w:t xml:space="preserve">日期：  </w:t>
      </w:r>
    </w:p>
    <w:p w14:paraId="33403878">
      <w:pPr>
        <w:widowControl/>
        <w:jc w:val="left"/>
        <w:rPr>
          <w:b/>
          <w:sz w:val="24"/>
          <w:szCs w:val="24"/>
        </w:rPr>
      </w:pPr>
      <w:r>
        <w:rPr>
          <w:b/>
          <w:sz w:val="24"/>
          <w:szCs w:val="24"/>
        </w:rPr>
        <w:br w:type="page"/>
      </w:r>
    </w:p>
    <w:p w14:paraId="73A216ED">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34C8B38D">
      <w:pPr>
        <w:tabs>
          <w:tab w:val="left" w:pos="240"/>
        </w:tabs>
        <w:jc w:val="center"/>
        <w:rPr>
          <w:b/>
          <w:sz w:val="24"/>
          <w:szCs w:val="24"/>
        </w:rPr>
      </w:pPr>
      <w:r>
        <w:rPr>
          <w:b/>
          <w:sz w:val="24"/>
          <w:szCs w:val="24"/>
        </w:rPr>
        <w:t>采购人须向供应商提供的条件</w:t>
      </w:r>
    </w:p>
    <w:p w14:paraId="4D05F888">
      <w:pPr>
        <w:tabs>
          <w:tab w:val="left" w:pos="240"/>
        </w:tabs>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2DEF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6D49DA10">
            <w:pPr>
              <w:tabs>
                <w:tab w:val="left" w:pos="240"/>
              </w:tabs>
              <w:jc w:val="center"/>
              <w:rPr>
                <w:position w:val="-50"/>
                <w:sz w:val="24"/>
              </w:rPr>
            </w:pPr>
            <w:r>
              <w:rPr>
                <w:position w:val="-50"/>
                <w:sz w:val="24"/>
              </w:rPr>
              <w:t>序 号</w:t>
            </w:r>
          </w:p>
        </w:tc>
        <w:tc>
          <w:tcPr>
            <w:tcW w:w="1890" w:type="dxa"/>
            <w:tcBorders>
              <w:bottom w:val="single" w:color="auto" w:sz="4" w:space="0"/>
            </w:tcBorders>
          </w:tcPr>
          <w:p w14:paraId="5E0625DF">
            <w:pPr>
              <w:tabs>
                <w:tab w:val="left" w:pos="240"/>
              </w:tabs>
              <w:jc w:val="center"/>
              <w:rPr>
                <w:position w:val="-32"/>
                <w:sz w:val="24"/>
              </w:rPr>
            </w:pPr>
            <w:r>
              <w:rPr>
                <w:position w:val="-32"/>
                <w:sz w:val="24"/>
              </w:rPr>
              <w:t>设施或设备</w:t>
            </w:r>
          </w:p>
          <w:p w14:paraId="64D8C46F">
            <w:pPr>
              <w:tabs>
                <w:tab w:val="left" w:pos="240"/>
              </w:tabs>
              <w:jc w:val="center"/>
              <w:rPr>
                <w:sz w:val="24"/>
              </w:rPr>
            </w:pPr>
            <w:r>
              <w:rPr>
                <w:position w:val="-32"/>
                <w:sz w:val="24"/>
              </w:rPr>
              <w:t>名  称</w:t>
            </w:r>
          </w:p>
        </w:tc>
        <w:tc>
          <w:tcPr>
            <w:tcW w:w="975" w:type="dxa"/>
            <w:tcBorders>
              <w:bottom w:val="single" w:color="auto" w:sz="4" w:space="0"/>
            </w:tcBorders>
          </w:tcPr>
          <w:p w14:paraId="102EED18">
            <w:pPr>
              <w:tabs>
                <w:tab w:val="left" w:pos="240"/>
              </w:tabs>
              <w:jc w:val="center"/>
              <w:rPr>
                <w:position w:val="-50"/>
                <w:sz w:val="24"/>
              </w:rPr>
            </w:pPr>
            <w:r>
              <w:rPr>
                <w:position w:val="-50"/>
                <w:sz w:val="24"/>
              </w:rPr>
              <w:t>单 位</w:t>
            </w:r>
          </w:p>
        </w:tc>
        <w:tc>
          <w:tcPr>
            <w:tcW w:w="996" w:type="dxa"/>
            <w:tcBorders>
              <w:bottom w:val="single" w:color="auto" w:sz="4" w:space="0"/>
            </w:tcBorders>
          </w:tcPr>
          <w:p w14:paraId="0F61F657">
            <w:pPr>
              <w:tabs>
                <w:tab w:val="left" w:pos="240"/>
              </w:tabs>
              <w:jc w:val="center"/>
              <w:rPr>
                <w:position w:val="-50"/>
                <w:sz w:val="24"/>
              </w:rPr>
            </w:pPr>
            <w:r>
              <w:rPr>
                <w:position w:val="-50"/>
                <w:sz w:val="24"/>
              </w:rPr>
              <w:t>数 量</w:t>
            </w:r>
          </w:p>
        </w:tc>
        <w:tc>
          <w:tcPr>
            <w:tcW w:w="1494" w:type="dxa"/>
            <w:tcBorders>
              <w:bottom w:val="single" w:color="auto" w:sz="4" w:space="0"/>
            </w:tcBorders>
          </w:tcPr>
          <w:p w14:paraId="663D9FAB">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179357E1">
            <w:pPr>
              <w:tabs>
                <w:tab w:val="left" w:pos="240"/>
              </w:tabs>
              <w:jc w:val="center"/>
              <w:rPr>
                <w:position w:val="-50"/>
                <w:sz w:val="24"/>
              </w:rPr>
            </w:pPr>
            <w:r>
              <w:rPr>
                <w:position w:val="-50"/>
                <w:sz w:val="24"/>
              </w:rPr>
              <w:t xml:space="preserve">如有偿提供的说明 </w:t>
            </w:r>
          </w:p>
        </w:tc>
      </w:tr>
      <w:tr w14:paraId="5701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7D34E606">
            <w:pPr>
              <w:tabs>
                <w:tab w:val="left" w:pos="240"/>
              </w:tabs>
            </w:pPr>
          </w:p>
          <w:p w14:paraId="752E8670">
            <w:pPr>
              <w:tabs>
                <w:tab w:val="left" w:pos="240"/>
              </w:tabs>
            </w:pPr>
          </w:p>
          <w:p w14:paraId="5FD06EEA">
            <w:pPr>
              <w:tabs>
                <w:tab w:val="left" w:pos="240"/>
              </w:tabs>
            </w:pPr>
          </w:p>
          <w:p w14:paraId="1DC4BD46">
            <w:pPr>
              <w:tabs>
                <w:tab w:val="left" w:pos="240"/>
              </w:tabs>
            </w:pPr>
          </w:p>
          <w:p w14:paraId="1FF43DA2">
            <w:pPr>
              <w:tabs>
                <w:tab w:val="left" w:pos="240"/>
              </w:tabs>
            </w:pPr>
          </w:p>
          <w:p w14:paraId="0BA7C3BF">
            <w:pPr>
              <w:tabs>
                <w:tab w:val="left" w:pos="240"/>
              </w:tabs>
            </w:pPr>
          </w:p>
          <w:p w14:paraId="05E44680">
            <w:pPr>
              <w:tabs>
                <w:tab w:val="left" w:pos="240"/>
              </w:tabs>
            </w:pPr>
          </w:p>
          <w:p w14:paraId="74DED52C">
            <w:pPr>
              <w:tabs>
                <w:tab w:val="left" w:pos="240"/>
              </w:tabs>
            </w:pPr>
          </w:p>
          <w:p w14:paraId="00EACD2F">
            <w:pPr>
              <w:tabs>
                <w:tab w:val="left" w:pos="240"/>
              </w:tabs>
            </w:pPr>
          </w:p>
          <w:p w14:paraId="36D969BF">
            <w:pPr>
              <w:tabs>
                <w:tab w:val="left" w:pos="240"/>
              </w:tabs>
            </w:pPr>
          </w:p>
          <w:p w14:paraId="168B3629">
            <w:pPr>
              <w:tabs>
                <w:tab w:val="left" w:pos="240"/>
              </w:tabs>
            </w:pPr>
          </w:p>
          <w:p w14:paraId="3422D00F">
            <w:pPr>
              <w:tabs>
                <w:tab w:val="left" w:pos="240"/>
              </w:tabs>
            </w:pPr>
          </w:p>
          <w:p w14:paraId="640789EE">
            <w:pPr>
              <w:tabs>
                <w:tab w:val="left" w:pos="240"/>
              </w:tabs>
            </w:pPr>
          </w:p>
          <w:p w14:paraId="73DBE5F3">
            <w:pPr>
              <w:tabs>
                <w:tab w:val="left" w:pos="240"/>
              </w:tabs>
            </w:pPr>
          </w:p>
          <w:p w14:paraId="6371C81B">
            <w:pPr>
              <w:tabs>
                <w:tab w:val="left" w:pos="240"/>
              </w:tabs>
            </w:pPr>
          </w:p>
          <w:p w14:paraId="565929AB">
            <w:pPr>
              <w:tabs>
                <w:tab w:val="left" w:pos="240"/>
              </w:tabs>
            </w:pPr>
          </w:p>
          <w:p w14:paraId="06D33B4E">
            <w:pPr>
              <w:tabs>
                <w:tab w:val="left" w:pos="240"/>
              </w:tabs>
            </w:pPr>
          </w:p>
          <w:p w14:paraId="2504380F">
            <w:pPr>
              <w:tabs>
                <w:tab w:val="left" w:pos="240"/>
              </w:tabs>
            </w:pPr>
          </w:p>
          <w:p w14:paraId="35D2BDE6">
            <w:pPr>
              <w:tabs>
                <w:tab w:val="left" w:pos="240"/>
              </w:tabs>
            </w:pPr>
          </w:p>
          <w:p w14:paraId="6DC3FF7A">
            <w:pPr>
              <w:tabs>
                <w:tab w:val="left" w:pos="240"/>
              </w:tabs>
            </w:pPr>
          </w:p>
          <w:p w14:paraId="6D893F0F">
            <w:pPr>
              <w:tabs>
                <w:tab w:val="left" w:pos="240"/>
              </w:tabs>
            </w:pPr>
          </w:p>
          <w:p w14:paraId="20E39EE0">
            <w:pPr>
              <w:tabs>
                <w:tab w:val="left" w:pos="240"/>
              </w:tabs>
            </w:pPr>
          </w:p>
          <w:p w14:paraId="720B5043">
            <w:pPr>
              <w:tabs>
                <w:tab w:val="left" w:pos="240"/>
              </w:tabs>
            </w:pPr>
          </w:p>
          <w:p w14:paraId="17970C83">
            <w:pPr>
              <w:tabs>
                <w:tab w:val="left" w:pos="240"/>
              </w:tabs>
            </w:pPr>
          </w:p>
          <w:p w14:paraId="0302D0C6">
            <w:pPr>
              <w:tabs>
                <w:tab w:val="left" w:pos="240"/>
              </w:tabs>
            </w:pPr>
          </w:p>
        </w:tc>
        <w:tc>
          <w:tcPr>
            <w:tcW w:w="1890" w:type="dxa"/>
          </w:tcPr>
          <w:p w14:paraId="63DDDB3E">
            <w:pPr>
              <w:tabs>
                <w:tab w:val="left" w:pos="240"/>
              </w:tabs>
            </w:pPr>
          </w:p>
        </w:tc>
        <w:tc>
          <w:tcPr>
            <w:tcW w:w="975" w:type="dxa"/>
          </w:tcPr>
          <w:p w14:paraId="3656AAA0">
            <w:pPr>
              <w:tabs>
                <w:tab w:val="left" w:pos="240"/>
              </w:tabs>
            </w:pPr>
          </w:p>
        </w:tc>
        <w:tc>
          <w:tcPr>
            <w:tcW w:w="996" w:type="dxa"/>
          </w:tcPr>
          <w:p w14:paraId="48EBA657">
            <w:pPr>
              <w:tabs>
                <w:tab w:val="left" w:pos="240"/>
              </w:tabs>
            </w:pPr>
          </w:p>
        </w:tc>
        <w:tc>
          <w:tcPr>
            <w:tcW w:w="1494" w:type="dxa"/>
          </w:tcPr>
          <w:p w14:paraId="5429C31E">
            <w:pPr>
              <w:tabs>
                <w:tab w:val="left" w:pos="240"/>
              </w:tabs>
            </w:pPr>
          </w:p>
        </w:tc>
        <w:tc>
          <w:tcPr>
            <w:tcW w:w="2409" w:type="dxa"/>
          </w:tcPr>
          <w:p w14:paraId="1D63DEFC">
            <w:pPr>
              <w:tabs>
                <w:tab w:val="left" w:pos="240"/>
              </w:tabs>
            </w:pPr>
          </w:p>
        </w:tc>
      </w:tr>
      <w:tr w14:paraId="2558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70B4BFB7">
            <w:pPr>
              <w:pStyle w:val="19"/>
            </w:pPr>
            <w:r>
              <w:t>备注：凡需采购人提供的设备、房屋、通讯及其他办公设施，应注明免费提供或不免费提供，如有偿提供，采购人承担多少，供应商承担多少，本表应详细列清。</w:t>
            </w:r>
          </w:p>
          <w:p w14:paraId="49D6B996">
            <w:pPr>
              <w:tabs>
                <w:tab w:val="left" w:pos="240"/>
              </w:tabs>
            </w:pPr>
          </w:p>
        </w:tc>
      </w:tr>
    </w:tbl>
    <w:p w14:paraId="2A8105AF">
      <w:pPr>
        <w:tabs>
          <w:tab w:val="left" w:pos="240"/>
          <w:tab w:val="left" w:pos="7665"/>
        </w:tabs>
      </w:pPr>
    </w:p>
    <w:p w14:paraId="475B74BE">
      <w:pPr>
        <w:spacing w:line="360" w:lineRule="auto"/>
        <w:ind w:right="84" w:firstLine="224" w:firstLineChars="100"/>
        <w:rPr>
          <w:sz w:val="24"/>
        </w:rPr>
      </w:pPr>
      <w:r>
        <w:rPr>
          <w:sz w:val="24"/>
        </w:rPr>
        <w:t>投标人名称：</w:t>
      </w:r>
    </w:p>
    <w:p w14:paraId="7E37EB4D">
      <w:pPr>
        <w:spacing w:line="360" w:lineRule="auto"/>
        <w:ind w:right="84" w:firstLine="224" w:firstLineChars="100"/>
        <w:rPr>
          <w:sz w:val="24"/>
        </w:rPr>
      </w:pPr>
    </w:p>
    <w:p w14:paraId="1213E3A6">
      <w:pPr>
        <w:spacing w:line="360" w:lineRule="auto"/>
        <w:ind w:right="84" w:firstLine="224" w:firstLineChars="100"/>
        <w:rPr>
          <w:position w:val="-40"/>
          <w:sz w:val="24"/>
        </w:rPr>
      </w:pPr>
      <w:r>
        <w:rPr>
          <w:sz w:val="24"/>
        </w:rPr>
        <w:t xml:space="preserve">日期：  </w:t>
      </w:r>
    </w:p>
    <w:p w14:paraId="1588618E">
      <w:pPr>
        <w:widowControl/>
        <w:jc w:val="left"/>
        <w:rPr>
          <w:b/>
          <w:sz w:val="24"/>
        </w:rPr>
      </w:pPr>
      <w:r>
        <w:rPr>
          <w:b/>
          <w:sz w:val="24"/>
        </w:rPr>
        <w:br w:type="page"/>
      </w:r>
    </w:p>
    <w:p w14:paraId="4D6147B6">
      <w:pPr>
        <w:tabs>
          <w:tab w:val="left" w:pos="360"/>
        </w:tabs>
        <w:spacing w:line="360" w:lineRule="auto"/>
        <w:rPr>
          <w:b/>
          <w:bCs/>
          <w:sz w:val="24"/>
        </w:rPr>
      </w:pPr>
      <w:r>
        <w:rPr>
          <w:b/>
          <w:sz w:val="24"/>
        </w:rPr>
        <w:t>附件1</w:t>
      </w:r>
      <w:r>
        <w:rPr>
          <w:rFonts w:hint="eastAsia"/>
          <w:b/>
          <w:sz w:val="24"/>
        </w:rPr>
        <w:t>3：</w:t>
      </w:r>
    </w:p>
    <w:p w14:paraId="2B4D41D3">
      <w:pPr>
        <w:tabs>
          <w:tab w:val="left" w:pos="360"/>
        </w:tabs>
        <w:spacing w:line="360" w:lineRule="auto"/>
        <w:ind w:firstLine="448" w:firstLineChars="200"/>
        <w:rPr>
          <w:b/>
          <w:bCs/>
          <w:sz w:val="24"/>
        </w:rPr>
      </w:pPr>
    </w:p>
    <w:p w14:paraId="7A70B8D7">
      <w:pPr>
        <w:tabs>
          <w:tab w:val="left" w:pos="360"/>
        </w:tabs>
        <w:spacing w:line="360" w:lineRule="auto"/>
        <w:jc w:val="center"/>
        <w:rPr>
          <w:b/>
          <w:bCs/>
          <w:sz w:val="24"/>
        </w:rPr>
      </w:pPr>
      <w:r>
        <w:rPr>
          <w:rFonts w:hint="eastAsia"/>
          <w:b/>
          <w:bCs/>
          <w:sz w:val="24"/>
        </w:rPr>
        <w:t>书面</w:t>
      </w:r>
      <w:r>
        <w:rPr>
          <w:b/>
          <w:bCs/>
          <w:sz w:val="24"/>
        </w:rPr>
        <w:t>声明</w:t>
      </w:r>
    </w:p>
    <w:p w14:paraId="4B3B0D4D">
      <w:pPr>
        <w:pStyle w:val="32"/>
        <w:tabs>
          <w:tab w:val="left" w:pos="360"/>
        </w:tabs>
        <w:spacing w:line="360" w:lineRule="auto"/>
        <w:ind w:firstLine="446"/>
        <w:rPr>
          <w:sz w:val="24"/>
        </w:rPr>
      </w:pPr>
    </w:p>
    <w:p w14:paraId="68AE495B">
      <w:pPr>
        <w:pStyle w:val="3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7D926EE0">
      <w:pPr>
        <w:pStyle w:val="32"/>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38591A81">
      <w:pPr>
        <w:pStyle w:val="32"/>
        <w:tabs>
          <w:tab w:val="left" w:pos="360"/>
        </w:tabs>
        <w:spacing w:line="360" w:lineRule="auto"/>
        <w:ind w:firstLine="446"/>
        <w:rPr>
          <w:sz w:val="24"/>
        </w:rPr>
      </w:pPr>
    </w:p>
    <w:p w14:paraId="7D32DBE1">
      <w:pPr>
        <w:autoSpaceDE w:val="0"/>
        <w:autoSpaceDN w:val="0"/>
        <w:spacing w:line="500" w:lineRule="exact"/>
        <w:ind w:left="3840"/>
        <w:jc w:val="left"/>
        <w:rPr>
          <w:sz w:val="24"/>
          <w:szCs w:val="24"/>
        </w:rPr>
      </w:pPr>
      <w:r>
        <w:rPr>
          <w:sz w:val="24"/>
          <w:szCs w:val="24"/>
        </w:rPr>
        <w:t>投标人名称：</w:t>
      </w:r>
    </w:p>
    <w:p w14:paraId="3857658F">
      <w:pPr>
        <w:autoSpaceDE w:val="0"/>
        <w:autoSpaceDN w:val="0"/>
        <w:spacing w:line="500" w:lineRule="exact"/>
        <w:ind w:left="3840"/>
        <w:jc w:val="left"/>
        <w:rPr>
          <w:sz w:val="24"/>
          <w:szCs w:val="24"/>
        </w:rPr>
      </w:pPr>
    </w:p>
    <w:p w14:paraId="5C94E8F3">
      <w:pPr>
        <w:autoSpaceDE w:val="0"/>
        <w:autoSpaceDN w:val="0"/>
        <w:spacing w:line="500" w:lineRule="exact"/>
        <w:ind w:left="3840"/>
        <w:jc w:val="left"/>
        <w:rPr>
          <w:sz w:val="24"/>
          <w:szCs w:val="24"/>
        </w:rPr>
      </w:pPr>
      <w:r>
        <w:rPr>
          <w:sz w:val="24"/>
          <w:szCs w:val="24"/>
        </w:rPr>
        <w:t>日期：</w:t>
      </w:r>
    </w:p>
    <w:p w14:paraId="75B05986">
      <w:pPr>
        <w:autoSpaceDE w:val="0"/>
        <w:autoSpaceDN w:val="0"/>
        <w:spacing w:line="500" w:lineRule="exact"/>
        <w:ind w:left="3840"/>
        <w:jc w:val="left"/>
        <w:rPr>
          <w:sz w:val="24"/>
          <w:szCs w:val="24"/>
        </w:rPr>
      </w:pPr>
    </w:p>
    <w:p w14:paraId="4C940318">
      <w:pPr>
        <w:pStyle w:val="32"/>
        <w:tabs>
          <w:tab w:val="left" w:pos="360"/>
        </w:tabs>
        <w:spacing w:line="360" w:lineRule="auto"/>
        <w:ind w:firstLine="0" w:firstLineChars="0"/>
        <w:rPr>
          <w:sz w:val="24"/>
          <w:u w:val="single"/>
        </w:rPr>
      </w:pPr>
      <w:r>
        <w:rPr>
          <w:rFonts w:hint="eastAsia"/>
          <w:sz w:val="24"/>
          <w:u w:val="single"/>
        </w:rPr>
        <w:t xml:space="preserve">                                                                     </w:t>
      </w:r>
    </w:p>
    <w:p w14:paraId="17771A7D">
      <w:pPr>
        <w:pStyle w:val="32"/>
        <w:tabs>
          <w:tab w:val="left" w:pos="360"/>
        </w:tabs>
        <w:spacing w:line="360" w:lineRule="auto"/>
        <w:ind w:firstLine="446"/>
        <w:rPr>
          <w:sz w:val="24"/>
        </w:rPr>
      </w:pPr>
    </w:p>
    <w:p w14:paraId="5381D72C">
      <w:pPr>
        <w:pStyle w:val="32"/>
        <w:spacing w:line="360" w:lineRule="auto"/>
        <w:ind w:firstLine="0" w:firstLineChars="0"/>
        <w:jc w:val="center"/>
        <w:rPr>
          <w:b/>
          <w:sz w:val="24"/>
        </w:rPr>
      </w:pPr>
    </w:p>
    <w:p w14:paraId="64C407A1">
      <w:pPr>
        <w:pStyle w:val="32"/>
        <w:spacing w:line="360" w:lineRule="auto"/>
        <w:ind w:firstLine="0" w:firstLineChars="0"/>
        <w:jc w:val="center"/>
        <w:rPr>
          <w:b/>
          <w:sz w:val="24"/>
        </w:rPr>
      </w:pPr>
    </w:p>
    <w:p w14:paraId="3E80A814">
      <w:pPr>
        <w:pStyle w:val="32"/>
        <w:spacing w:line="360" w:lineRule="auto"/>
        <w:ind w:firstLine="0" w:firstLineChars="0"/>
        <w:jc w:val="center"/>
        <w:rPr>
          <w:b/>
          <w:sz w:val="24"/>
        </w:rPr>
      </w:pPr>
      <w:r>
        <w:rPr>
          <w:rFonts w:hint="eastAsia"/>
          <w:b/>
          <w:sz w:val="24"/>
        </w:rPr>
        <w:t>证明材料</w:t>
      </w:r>
    </w:p>
    <w:p w14:paraId="7E14EF65">
      <w:pPr>
        <w:pStyle w:val="32"/>
        <w:tabs>
          <w:tab w:val="left" w:pos="360"/>
        </w:tabs>
        <w:spacing w:line="360" w:lineRule="auto"/>
        <w:ind w:firstLine="446"/>
        <w:rPr>
          <w:sz w:val="24"/>
        </w:rPr>
      </w:pPr>
    </w:p>
    <w:p w14:paraId="5BD1D9CC">
      <w:pPr>
        <w:pStyle w:val="3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738E7F45">
      <w:pPr>
        <w:pStyle w:val="32"/>
        <w:tabs>
          <w:tab w:val="left" w:pos="360"/>
        </w:tabs>
        <w:spacing w:line="360" w:lineRule="auto"/>
        <w:ind w:firstLine="446"/>
        <w:rPr>
          <w:sz w:val="24"/>
        </w:rPr>
      </w:pPr>
    </w:p>
    <w:p w14:paraId="2F631B75">
      <w:pPr>
        <w:autoSpaceDE w:val="0"/>
        <w:autoSpaceDN w:val="0"/>
        <w:spacing w:line="500" w:lineRule="exact"/>
        <w:ind w:left="3840"/>
        <w:jc w:val="left"/>
        <w:rPr>
          <w:sz w:val="24"/>
          <w:szCs w:val="24"/>
        </w:rPr>
      </w:pPr>
    </w:p>
    <w:p w14:paraId="693383FC">
      <w:pPr>
        <w:autoSpaceDE w:val="0"/>
        <w:autoSpaceDN w:val="0"/>
        <w:spacing w:line="500" w:lineRule="exact"/>
        <w:ind w:left="3840"/>
        <w:jc w:val="left"/>
        <w:rPr>
          <w:sz w:val="24"/>
          <w:szCs w:val="24"/>
        </w:rPr>
      </w:pPr>
    </w:p>
    <w:p w14:paraId="4C7001F3">
      <w:pPr>
        <w:autoSpaceDE w:val="0"/>
        <w:autoSpaceDN w:val="0"/>
        <w:spacing w:line="500" w:lineRule="exact"/>
        <w:ind w:left="3840"/>
        <w:jc w:val="left"/>
        <w:rPr>
          <w:sz w:val="24"/>
          <w:szCs w:val="24"/>
        </w:rPr>
      </w:pPr>
      <w:r>
        <w:rPr>
          <w:sz w:val="24"/>
          <w:szCs w:val="24"/>
        </w:rPr>
        <w:t>投标人名称：</w:t>
      </w:r>
    </w:p>
    <w:p w14:paraId="257AC07D">
      <w:pPr>
        <w:autoSpaceDE w:val="0"/>
        <w:autoSpaceDN w:val="0"/>
        <w:spacing w:line="500" w:lineRule="exact"/>
        <w:ind w:left="3840"/>
        <w:jc w:val="left"/>
        <w:rPr>
          <w:sz w:val="24"/>
          <w:szCs w:val="24"/>
        </w:rPr>
      </w:pPr>
    </w:p>
    <w:p w14:paraId="4CC20288">
      <w:pPr>
        <w:autoSpaceDE w:val="0"/>
        <w:autoSpaceDN w:val="0"/>
        <w:spacing w:line="500" w:lineRule="exact"/>
        <w:ind w:left="3840"/>
        <w:jc w:val="left"/>
        <w:rPr>
          <w:b/>
          <w:sz w:val="24"/>
        </w:rPr>
      </w:pPr>
      <w:r>
        <w:rPr>
          <w:sz w:val="24"/>
          <w:szCs w:val="24"/>
        </w:rPr>
        <w:t>日期：</w:t>
      </w:r>
    </w:p>
    <w:p w14:paraId="17C7F5CB">
      <w:pPr>
        <w:spacing w:line="560" w:lineRule="exact"/>
        <w:jc w:val="left"/>
        <w:rPr>
          <w:b/>
          <w:sz w:val="24"/>
        </w:rPr>
      </w:pPr>
    </w:p>
    <w:p w14:paraId="17F6EC4A">
      <w:pPr>
        <w:widowControl/>
        <w:jc w:val="left"/>
        <w:rPr>
          <w:b/>
          <w:sz w:val="24"/>
        </w:rPr>
      </w:pPr>
      <w:r>
        <w:rPr>
          <w:b/>
          <w:sz w:val="24"/>
        </w:rPr>
        <w:br w:type="page"/>
      </w:r>
    </w:p>
    <w:p w14:paraId="18C4C4A0">
      <w:pPr>
        <w:spacing w:line="560" w:lineRule="exact"/>
        <w:jc w:val="left"/>
        <w:rPr>
          <w:b/>
          <w:sz w:val="24"/>
        </w:rPr>
      </w:pPr>
      <w:r>
        <w:rPr>
          <w:b/>
          <w:sz w:val="24"/>
        </w:rPr>
        <w:t>附件1</w:t>
      </w:r>
      <w:r>
        <w:rPr>
          <w:rFonts w:hint="eastAsia"/>
          <w:b/>
          <w:sz w:val="24"/>
        </w:rPr>
        <w:t>4</w:t>
      </w:r>
      <w:r>
        <w:rPr>
          <w:b/>
          <w:sz w:val="24"/>
        </w:rPr>
        <w:t>：投标人认为需要提供的其他资料</w:t>
      </w:r>
    </w:p>
    <w:p w14:paraId="34AEE408">
      <w:pPr>
        <w:autoSpaceDE w:val="0"/>
        <w:autoSpaceDN w:val="0"/>
        <w:adjustRightInd w:val="0"/>
        <w:spacing w:line="560" w:lineRule="exact"/>
        <w:outlineLvl w:val="0"/>
        <w:rPr>
          <w:b/>
          <w:sz w:val="24"/>
        </w:rPr>
      </w:pPr>
    </w:p>
    <w:bookmarkEnd w:id="0"/>
    <w:p w14:paraId="4D8AA86C">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488D">
    <w:pPr>
      <w:pStyle w:val="14"/>
      <w:jc w:val="center"/>
    </w:pPr>
    <w:r>
      <w:rPr>
        <w:b/>
      </w:rPr>
      <w:fldChar w:fldCharType="begin"/>
    </w:r>
    <w:r>
      <w:rPr>
        <w:b/>
      </w:rPr>
      <w:instrText xml:space="preserve">PAGE  \* Arabic  \* MERGEFORMAT</w:instrText>
    </w:r>
    <w:r>
      <w:rPr>
        <w:b/>
      </w:rPr>
      <w:fldChar w:fldCharType="separate"/>
    </w:r>
    <w:r>
      <w:rPr>
        <w:b/>
        <w:lang w:val="zh-CN"/>
      </w:rPr>
      <w:t>2</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D4E7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686"/>
    <w:rsid w:val="00000D09"/>
    <w:rsid w:val="00001FD1"/>
    <w:rsid w:val="00010DCF"/>
    <w:rsid w:val="00011B73"/>
    <w:rsid w:val="00013068"/>
    <w:rsid w:val="00013701"/>
    <w:rsid w:val="00016DB7"/>
    <w:rsid w:val="00017C2D"/>
    <w:rsid w:val="00017FB0"/>
    <w:rsid w:val="000308AC"/>
    <w:rsid w:val="00032015"/>
    <w:rsid w:val="000339AA"/>
    <w:rsid w:val="00036A32"/>
    <w:rsid w:val="00037A2E"/>
    <w:rsid w:val="000403B6"/>
    <w:rsid w:val="0004130F"/>
    <w:rsid w:val="000420A4"/>
    <w:rsid w:val="00042F29"/>
    <w:rsid w:val="00042FFE"/>
    <w:rsid w:val="00046460"/>
    <w:rsid w:val="00050365"/>
    <w:rsid w:val="00053E4C"/>
    <w:rsid w:val="00054296"/>
    <w:rsid w:val="00056208"/>
    <w:rsid w:val="0005643C"/>
    <w:rsid w:val="00056EF3"/>
    <w:rsid w:val="00057FD5"/>
    <w:rsid w:val="000607D4"/>
    <w:rsid w:val="000607EB"/>
    <w:rsid w:val="00062D77"/>
    <w:rsid w:val="0006487A"/>
    <w:rsid w:val="00065BDD"/>
    <w:rsid w:val="0007081F"/>
    <w:rsid w:val="00072919"/>
    <w:rsid w:val="00074F44"/>
    <w:rsid w:val="000756A0"/>
    <w:rsid w:val="00075C85"/>
    <w:rsid w:val="00076BA5"/>
    <w:rsid w:val="0008033C"/>
    <w:rsid w:val="000826F9"/>
    <w:rsid w:val="00086439"/>
    <w:rsid w:val="00086DFD"/>
    <w:rsid w:val="0009082C"/>
    <w:rsid w:val="00092400"/>
    <w:rsid w:val="0009276C"/>
    <w:rsid w:val="000938A8"/>
    <w:rsid w:val="000971BE"/>
    <w:rsid w:val="000A5CEA"/>
    <w:rsid w:val="000A62E5"/>
    <w:rsid w:val="000A72FF"/>
    <w:rsid w:val="000B1800"/>
    <w:rsid w:val="000B1CA7"/>
    <w:rsid w:val="000B2975"/>
    <w:rsid w:val="000B4BF2"/>
    <w:rsid w:val="000B5D99"/>
    <w:rsid w:val="000B6D04"/>
    <w:rsid w:val="000B7D19"/>
    <w:rsid w:val="000C337F"/>
    <w:rsid w:val="000C4D0A"/>
    <w:rsid w:val="000C69D6"/>
    <w:rsid w:val="000C6CA8"/>
    <w:rsid w:val="000C7A3F"/>
    <w:rsid w:val="000D0450"/>
    <w:rsid w:val="000D185F"/>
    <w:rsid w:val="000D26D7"/>
    <w:rsid w:val="000D2F5A"/>
    <w:rsid w:val="000D514E"/>
    <w:rsid w:val="000D5DE9"/>
    <w:rsid w:val="000E1374"/>
    <w:rsid w:val="000E29FB"/>
    <w:rsid w:val="000E50F9"/>
    <w:rsid w:val="000E5380"/>
    <w:rsid w:val="000E6A76"/>
    <w:rsid w:val="000F1202"/>
    <w:rsid w:val="000F1454"/>
    <w:rsid w:val="000F3341"/>
    <w:rsid w:val="000F48D9"/>
    <w:rsid w:val="000F4D4E"/>
    <w:rsid w:val="000F5720"/>
    <w:rsid w:val="000F5C82"/>
    <w:rsid w:val="000F6957"/>
    <w:rsid w:val="001013DC"/>
    <w:rsid w:val="0010729C"/>
    <w:rsid w:val="00110810"/>
    <w:rsid w:val="00112306"/>
    <w:rsid w:val="00114562"/>
    <w:rsid w:val="00114E6A"/>
    <w:rsid w:val="001165C6"/>
    <w:rsid w:val="001178C2"/>
    <w:rsid w:val="00121CDE"/>
    <w:rsid w:val="00123861"/>
    <w:rsid w:val="00123BF8"/>
    <w:rsid w:val="001256ED"/>
    <w:rsid w:val="0012609D"/>
    <w:rsid w:val="0012627A"/>
    <w:rsid w:val="00126EA0"/>
    <w:rsid w:val="00130AD2"/>
    <w:rsid w:val="001338AB"/>
    <w:rsid w:val="00134EC7"/>
    <w:rsid w:val="00135756"/>
    <w:rsid w:val="00136F51"/>
    <w:rsid w:val="00140084"/>
    <w:rsid w:val="001411F4"/>
    <w:rsid w:val="00141664"/>
    <w:rsid w:val="00143B4D"/>
    <w:rsid w:val="0014712D"/>
    <w:rsid w:val="00150A39"/>
    <w:rsid w:val="001524A8"/>
    <w:rsid w:val="00153E79"/>
    <w:rsid w:val="00155128"/>
    <w:rsid w:val="00156CE4"/>
    <w:rsid w:val="001575A9"/>
    <w:rsid w:val="00163CA1"/>
    <w:rsid w:val="001659F0"/>
    <w:rsid w:val="001704C8"/>
    <w:rsid w:val="001707F2"/>
    <w:rsid w:val="00173561"/>
    <w:rsid w:val="00181ED5"/>
    <w:rsid w:val="00182EF1"/>
    <w:rsid w:val="001834DA"/>
    <w:rsid w:val="001837F4"/>
    <w:rsid w:val="00185D85"/>
    <w:rsid w:val="00193BCD"/>
    <w:rsid w:val="0019431D"/>
    <w:rsid w:val="00194FBC"/>
    <w:rsid w:val="00195FAC"/>
    <w:rsid w:val="00196A86"/>
    <w:rsid w:val="00196D6B"/>
    <w:rsid w:val="00196E07"/>
    <w:rsid w:val="001A142F"/>
    <w:rsid w:val="001A2919"/>
    <w:rsid w:val="001A35DD"/>
    <w:rsid w:val="001A3DE3"/>
    <w:rsid w:val="001A46F9"/>
    <w:rsid w:val="001B5BEA"/>
    <w:rsid w:val="001B6498"/>
    <w:rsid w:val="001C0E64"/>
    <w:rsid w:val="001C1981"/>
    <w:rsid w:val="001C3122"/>
    <w:rsid w:val="001C50CC"/>
    <w:rsid w:val="001D1850"/>
    <w:rsid w:val="001D4FB9"/>
    <w:rsid w:val="001D6C28"/>
    <w:rsid w:val="001E3CB7"/>
    <w:rsid w:val="001E5E4D"/>
    <w:rsid w:val="001F2749"/>
    <w:rsid w:val="001F2B50"/>
    <w:rsid w:val="001F334C"/>
    <w:rsid w:val="001F3380"/>
    <w:rsid w:val="001F345B"/>
    <w:rsid w:val="001F4AD6"/>
    <w:rsid w:val="001F5507"/>
    <w:rsid w:val="001F5BD0"/>
    <w:rsid w:val="001F644E"/>
    <w:rsid w:val="001F65EF"/>
    <w:rsid w:val="001F6DCF"/>
    <w:rsid w:val="00201699"/>
    <w:rsid w:val="00201E24"/>
    <w:rsid w:val="002027E3"/>
    <w:rsid w:val="0020520D"/>
    <w:rsid w:val="00206328"/>
    <w:rsid w:val="002113A2"/>
    <w:rsid w:val="00212E26"/>
    <w:rsid w:val="00214D65"/>
    <w:rsid w:val="0021638D"/>
    <w:rsid w:val="00220883"/>
    <w:rsid w:val="00226D91"/>
    <w:rsid w:val="00227FA7"/>
    <w:rsid w:val="00230077"/>
    <w:rsid w:val="002320BD"/>
    <w:rsid w:val="00233239"/>
    <w:rsid w:val="002352C7"/>
    <w:rsid w:val="00237BA5"/>
    <w:rsid w:val="00241EF1"/>
    <w:rsid w:val="00243DC1"/>
    <w:rsid w:val="00244482"/>
    <w:rsid w:val="002461B3"/>
    <w:rsid w:val="0024790F"/>
    <w:rsid w:val="00247A26"/>
    <w:rsid w:val="00247E98"/>
    <w:rsid w:val="00250531"/>
    <w:rsid w:val="00250CEF"/>
    <w:rsid w:val="00251ED7"/>
    <w:rsid w:val="00253DA2"/>
    <w:rsid w:val="00256A4A"/>
    <w:rsid w:val="00256B48"/>
    <w:rsid w:val="002575F6"/>
    <w:rsid w:val="00261C83"/>
    <w:rsid w:val="00264E8A"/>
    <w:rsid w:val="00265B2C"/>
    <w:rsid w:val="00266956"/>
    <w:rsid w:val="00266AAA"/>
    <w:rsid w:val="002731CC"/>
    <w:rsid w:val="00274CF5"/>
    <w:rsid w:val="00275C48"/>
    <w:rsid w:val="00277AEF"/>
    <w:rsid w:val="002804EC"/>
    <w:rsid w:val="00280C49"/>
    <w:rsid w:val="00283BED"/>
    <w:rsid w:val="00292B70"/>
    <w:rsid w:val="00292BE5"/>
    <w:rsid w:val="00293728"/>
    <w:rsid w:val="00293B4A"/>
    <w:rsid w:val="002948B5"/>
    <w:rsid w:val="00294986"/>
    <w:rsid w:val="00294EAF"/>
    <w:rsid w:val="00295416"/>
    <w:rsid w:val="00295883"/>
    <w:rsid w:val="00295F3D"/>
    <w:rsid w:val="0029610C"/>
    <w:rsid w:val="00297EAE"/>
    <w:rsid w:val="002A3D82"/>
    <w:rsid w:val="002A4922"/>
    <w:rsid w:val="002A4B3C"/>
    <w:rsid w:val="002A5E55"/>
    <w:rsid w:val="002A64E6"/>
    <w:rsid w:val="002B05BD"/>
    <w:rsid w:val="002B3BB4"/>
    <w:rsid w:val="002B3BFC"/>
    <w:rsid w:val="002B4D2E"/>
    <w:rsid w:val="002B538F"/>
    <w:rsid w:val="002B64A6"/>
    <w:rsid w:val="002C696D"/>
    <w:rsid w:val="002D09CD"/>
    <w:rsid w:val="002D0E9B"/>
    <w:rsid w:val="002D17E4"/>
    <w:rsid w:val="002D1D64"/>
    <w:rsid w:val="002D4D43"/>
    <w:rsid w:val="002D5B4E"/>
    <w:rsid w:val="002D6B48"/>
    <w:rsid w:val="002E1053"/>
    <w:rsid w:val="002E4551"/>
    <w:rsid w:val="002E4EE2"/>
    <w:rsid w:val="002E7E92"/>
    <w:rsid w:val="002F1119"/>
    <w:rsid w:val="002F245E"/>
    <w:rsid w:val="002F4792"/>
    <w:rsid w:val="002F754F"/>
    <w:rsid w:val="0030121F"/>
    <w:rsid w:val="00301B70"/>
    <w:rsid w:val="003036EA"/>
    <w:rsid w:val="003046FE"/>
    <w:rsid w:val="0031086D"/>
    <w:rsid w:val="00311D41"/>
    <w:rsid w:val="00313073"/>
    <w:rsid w:val="0031461A"/>
    <w:rsid w:val="003159EF"/>
    <w:rsid w:val="00316B8E"/>
    <w:rsid w:val="00320416"/>
    <w:rsid w:val="00320790"/>
    <w:rsid w:val="00321DA5"/>
    <w:rsid w:val="00322EA4"/>
    <w:rsid w:val="00324C52"/>
    <w:rsid w:val="00325832"/>
    <w:rsid w:val="00326780"/>
    <w:rsid w:val="00330F19"/>
    <w:rsid w:val="0033138A"/>
    <w:rsid w:val="0033299D"/>
    <w:rsid w:val="00335B6D"/>
    <w:rsid w:val="0033726C"/>
    <w:rsid w:val="0034332B"/>
    <w:rsid w:val="00343849"/>
    <w:rsid w:val="003443CE"/>
    <w:rsid w:val="003473CD"/>
    <w:rsid w:val="0035257E"/>
    <w:rsid w:val="00355EEA"/>
    <w:rsid w:val="003562E3"/>
    <w:rsid w:val="00360D4C"/>
    <w:rsid w:val="00361240"/>
    <w:rsid w:val="00364265"/>
    <w:rsid w:val="00365352"/>
    <w:rsid w:val="00367868"/>
    <w:rsid w:val="0037085F"/>
    <w:rsid w:val="00370E70"/>
    <w:rsid w:val="00373C07"/>
    <w:rsid w:val="00374D2C"/>
    <w:rsid w:val="00377781"/>
    <w:rsid w:val="003839AE"/>
    <w:rsid w:val="00383A58"/>
    <w:rsid w:val="00387690"/>
    <w:rsid w:val="00390816"/>
    <w:rsid w:val="00390B7F"/>
    <w:rsid w:val="003918BD"/>
    <w:rsid w:val="00391FD0"/>
    <w:rsid w:val="0039235B"/>
    <w:rsid w:val="003926CA"/>
    <w:rsid w:val="00394B36"/>
    <w:rsid w:val="0039519D"/>
    <w:rsid w:val="00395727"/>
    <w:rsid w:val="003A04F6"/>
    <w:rsid w:val="003A3B64"/>
    <w:rsid w:val="003A4B1D"/>
    <w:rsid w:val="003A4E0A"/>
    <w:rsid w:val="003A7FEB"/>
    <w:rsid w:val="003B6D2D"/>
    <w:rsid w:val="003B78E0"/>
    <w:rsid w:val="003C1D56"/>
    <w:rsid w:val="003C3AAC"/>
    <w:rsid w:val="003C71A3"/>
    <w:rsid w:val="003C7486"/>
    <w:rsid w:val="003C7A89"/>
    <w:rsid w:val="003D2EF8"/>
    <w:rsid w:val="003E2404"/>
    <w:rsid w:val="003E2BBE"/>
    <w:rsid w:val="003E4B1B"/>
    <w:rsid w:val="003E5355"/>
    <w:rsid w:val="003E5E39"/>
    <w:rsid w:val="003E6E8F"/>
    <w:rsid w:val="003E71CA"/>
    <w:rsid w:val="003F2AEE"/>
    <w:rsid w:val="003F68DF"/>
    <w:rsid w:val="003F6B18"/>
    <w:rsid w:val="003F7025"/>
    <w:rsid w:val="0040134A"/>
    <w:rsid w:val="00402BE6"/>
    <w:rsid w:val="0040553A"/>
    <w:rsid w:val="004055D4"/>
    <w:rsid w:val="0040569C"/>
    <w:rsid w:val="00407397"/>
    <w:rsid w:val="00410A95"/>
    <w:rsid w:val="00410B10"/>
    <w:rsid w:val="00411079"/>
    <w:rsid w:val="00411416"/>
    <w:rsid w:val="00411FF0"/>
    <w:rsid w:val="00412894"/>
    <w:rsid w:val="00413972"/>
    <w:rsid w:val="004153D6"/>
    <w:rsid w:val="00415D1E"/>
    <w:rsid w:val="00415D39"/>
    <w:rsid w:val="00416AFE"/>
    <w:rsid w:val="00416EBE"/>
    <w:rsid w:val="004176FC"/>
    <w:rsid w:val="00422087"/>
    <w:rsid w:val="00423F89"/>
    <w:rsid w:val="00424D37"/>
    <w:rsid w:val="00424F07"/>
    <w:rsid w:val="004267C9"/>
    <w:rsid w:val="00427F8D"/>
    <w:rsid w:val="00430355"/>
    <w:rsid w:val="00431536"/>
    <w:rsid w:val="00431C42"/>
    <w:rsid w:val="00432C99"/>
    <w:rsid w:val="00435D6D"/>
    <w:rsid w:val="004365F2"/>
    <w:rsid w:val="00436A4A"/>
    <w:rsid w:val="004377AC"/>
    <w:rsid w:val="00437C6C"/>
    <w:rsid w:val="00437DB0"/>
    <w:rsid w:val="004415D8"/>
    <w:rsid w:val="004424FE"/>
    <w:rsid w:val="00443C74"/>
    <w:rsid w:val="00445313"/>
    <w:rsid w:val="00445330"/>
    <w:rsid w:val="00446120"/>
    <w:rsid w:val="00446726"/>
    <w:rsid w:val="00450D74"/>
    <w:rsid w:val="0045114F"/>
    <w:rsid w:val="004519C8"/>
    <w:rsid w:val="004534D7"/>
    <w:rsid w:val="00454160"/>
    <w:rsid w:val="004559D5"/>
    <w:rsid w:val="00455F7E"/>
    <w:rsid w:val="00457B84"/>
    <w:rsid w:val="00460809"/>
    <w:rsid w:val="00461A5D"/>
    <w:rsid w:val="00465764"/>
    <w:rsid w:val="00467BBC"/>
    <w:rsid w:val="00472C82"/>
    <w:rsid w:val="004731EC"/>
    <w:rsid w:val="004740E4"/>
    <w:rsid w:val="00475CE5"/>
    <w:rsid w:val="00480BCD"/>
    <w:rsid w:val="00481349"/>
    <w:rsid w:val="004826E0"/>
    <w:rsid w:val="00483150"/>
    <w:rsid w:val="00485CFC"/>
    <w:rsid w:val="00493786"/>
    <w:rsid w:val="00495ECD"/>
    <w:rsid w:val="004A0F57"/>
    <w:rsid w:val="004A1675"/>
    <w:rsid w:val="004A18BA"/>
    <w:rsid w:val="004A1E95"/>
    <w:rsid w:val="004A3709"/>
    <w:rsid w:val="004A3B65"/>
    <w:rsid w:val="004A4E59"/>
    <w:rsid w:val="004A4E98"/>
    <w:rsid w:val="004A7516"/>
    <w:rsid w:val="004A7F72"/>
    <w:rsid w:val="004B0B2A"/>
    <w:rsid w:val="004B2DBB"/>
    <w:rsid w:val="004B3DC5"/>
    <w:rsid w:val="004B725D"/>
    <w:rsid w:val="004C7125"/>
    <w:rsid w:val="004C7E64"/>
    <w:rsid w:val="004D4619"/>
    <w:rsid w:val="004D5F22"/>
    <w:rsid w:val="004D6293"/>
    <w:rsid w:val="004D6546"/>
    <w:rsid w:val="004E02F1"/>
    <w:rsid w:val="004E0B40"/>
    <w:rsid w:val="004E38E3"/>
    <w:rsid w:val="004E3CEB"/>
    <w:rsid w:val="004E3F23"/>
    <w:rsid w:val="004E4780"/>
    <w:rsid w:val="004E65F6"/>
    <w:rsid w:val="004F4E6A"/>
    <w:rsid w:val="004F55DE"/>
    <w:rsid w:val="004F7B5C"/>
    <w:rsid w:val="00502349"/>
    <w:rsid w:val="00502D44"/>
    <w:rsid w:val="00505522"/>
    <w:rsid w:val="0050634E"/>
    <w:rsid w:val="00506C8E"/>
    <w:rsid w:val="00506CD1"/>
    <w:rsid w:val="00507408"/>
    <w:rsid w:val="005131C3"/>
    <w:rsid w:val="00513A4E"/>
    <w:rsid w:val="00514CF2"/>
    <w:rsid w:val="005201BE"/>
    <w:rsid w:val="00524604"/>
    <w:rsid w:val="00525EE9"/>
    <w:rsid w:val="00527A73"/>
    <w:rsid w:val="00527FDC"/>
    <w:rsid w:val="0053021A"/>
    <w:rsid w:val="00530A64"/>
    <w:rsid w:val="00530D50"/>
    <w:rsid w:val="005329BE"/>
    <w:rsid w:val="005334B4"/>
    <w:rsid w:val="0053390F"/>
    <w:rsid w:val="00533BD4"/>
    <w:rsid w:val="005349D4"/>
    <w:rsid w:val="00537D63"/>
    <w:rsid w:val="00540672"/>
    <w:rsid w:val="005407BF"/>
    <w:rsid w:val="00542508"/>
    <w:rsid w:val="00544107"/>
    <w:rsid w:val="005449BE"/>
    <w:rsid w:val="005451D0"/>
    <w:rsid w:val="00545BB4"/>
    <w:rsid w:val="005506C7"/>
    <w:rsid w:val="0055079B"/>
    <w:rsid w:val="0055088D"/>
    <w:rsid w:val="00550B2F"/>
    <w:rsid w:val="00551B87"/>
    <w:rsid w:val="00555DDD"/>
    <w:rsid w:val="0055739D"/>
    <w:rsid w:val="0056011E"/>
    <w:rsid w:val="0056453E"/>
    <w:rsid w:val="00567778"/>
    <w:rsid w:val="00567911"/>
    <w:rsid w:val="00567C16"/>
    <w:rsid w:val="00570D6F"/>
    <w:rsid w:val="0057120E"/>
    <w:rsid w:val="005718A8"/>
    <w:rsid w:val="00572118"/>
    <w:rsid w:val="0057259C"/>
    <w:rsid w:val="00572E0A"/>
    <w:rsid w:val="005737C6"/>
    <w:rsid w:val="00575DCE"/>
    <w:rsid w:val="00575DF4"/>
    <w:rsid w:val="00577829"/>
    <w:rsid w:val="00577B79"/>
    <w:rsid w:val="00580546"/>
    <w:rsid w:val="005842A0"/>
    <w:rsid w:val="0058472E"/>
    <w:rsid w:val="00584D37"/>
    <w:rsid w:val="00586BC2"/>
    <w:rsid w:val="00586C22"/>
    <w:rsid w:val="00587380"/>
    <w:rsid w:val="00587DBA"/>
    <w:rsid w:val="00587FD9"/>
    <w:rsid w:val="005932E4"/>
    <w:rsid w:val="0059473B"/>
    <w:rsid w:val="00595209"/>
    <w:rsid w:val="005953CA"/>
    <w:rsid w:val="00595E53"/>
    <w:rsid w:val="005960BA"/>
    <w:rsid w:val="0059649B"/>
    <w:rsid w:val="00597923"/>
    <w:rsid w:val="005A47B9"/>
    <w:rsid w:val="005A6731"/>
    <w:rsid w:val="005B352D"/>
    <w:rsid w:val="005B4C2D"/>
    <w:rsid w:val="005B5E3D"/>
    <w:rsid w:val="005B631B"/>
    <w:rsid w:val="005B6420"/>
    <w:rsid w:val="005B6B91"/>
    <w:rsid w:val="005C463B"/>
    <w:rsid w:val="005C57E0"/>
    <w:rsid w:val="005C5EB1"/>
    <w:rsid w:val="005C78D6"/>
    <w:rsid w:val="005D19A2"/>
    <w:rsid w:val="005D1B17"/>
    <w:rsid w:val="005D2F0F"/>
    <w:rsid w:val="005D3683"/>
    <w:rsid w:val="005D3AB2"/>
    <w:rsid w:val="005D792B"/>
    <w:rsid w:val="005E2966"/>
    <w:rsid w:val="005E535A"/>
    <w:rsid w:val="005E6149"/>
    <w:rsid w:val="005E6EEC"/>
    <w:rsid w:val="005E7FF4"/>
    <w:rsid w:val="005F09CC"/>
    <w:rsid w:val="005F2890"/>
    <w:rsid w:val="005F297C"/>
    <w:rsid w:val="005F36F7"/>
    <w:rsid w:val="005F3EB2"/>
    <w:rsid w:val="005F48C0"/>
    <w:rsid w:val="005F5871"/>
    <w:rsid w:val="005F5B04"/>
    <w:rsid w:val="006001B2"/>
    <w:rsid w:val="006014DA"/>
    <w:rsid w:val="006038D0"/>
    <w:rsid w:val="00605069"/>
    <w:rsid w:val="0060704A"/>
    <w:rsid w:val="00611A86"/>
    <w:rsid w:val="00612BD3"/>
    <w:rsid w:val="00616B13"/>
    <w:rsid w:val="006179D8"/>
    <w:rsid w:val="00620130"/>
    <w:rsid w:val="00622893"/>
    <w:rsid w:val="00625361"/>
    <w:rsid w:val="0062548D"/>
    <w:rsid w:val="006278A8"/>
    <w:rsid w:val="00630B07"/>
    <w:rsid w:val="00631029"/>
    <w:rsid w:val="00632268"/>
    <w:rsid w:val="00633921"/>
    <w:rsid w:val="006344A0"/>
    <w:rsid w:val="00635DAE"/>
    <w:rsid w:val="0063781B"/>
    <w:rsid w:val="00637E05"/>
    <w:rsid w:val="00641801"/>
    <w:rsid w:val="006430B6"/>
    <w:rsid w:val="00643F06"/>
    <w:rsid w:val="00645270"/>
    <w:rsid w:val="006478CA"/>
    <w:rsid w:val="00650A16"/>
    <w:rsid w:val="006511F2"/>
    <w:rsid w:val="006518B7"/>
    <w:rsid w:val="00652BAF"/>
    <w:rsid w:val="00653E51"/>
    <w:rsid w:val="00665F3D"/>
    <w:rsid w:val="00670BE5"/>
    <w:rsid w:val="00671423"/>
    <w:rsid w:val="006741E5"/>
    <w:rsid w:val="006802EF"/>
    <w:rsid w:val="0068232C"/>
    <w:rsid w:val="00685987"/>
    <w:rsid w:val="00692004"/>
    <w:rsid w:val="006A1C8A"/>
    <w:rsid w:val="006A28E5"/>
    <w:rsid w:val="006A36DB"/>
    <w:rsid w:val="006A3D1C"/>
    <w:rsid w:val="006A437D"/>
    <w:rsid w:val="006A4BDB"/>
    <w:rsid w:val="006A5D28"/>
    <w:rsid w:val="006A5D64"/>
    <w:rsid w:val="006A6F51"/>
    <w:rsid w:val="006A7460"/>
    <w:rsid w:val="006A75E7"/>
    <w:rsid w:val="006B0DB2"/>
    <w:rsid w:val="006B0EC3"/>
    <w:rsid w:val="006B3675"/>
    <w:rsid w:val="006B49F1"/>
    <w:rsid w:val="006B52A7"/>
    <w:rsid w:val="006B606D"/>
    <w:rsid w:val="006C0461"/>
    <w:rsid w:val="006C0878"/>
    <w:rsid w:val="006C23C2"/>
    <w:rsid w:val="006C59A5"/>
    <w:rsid w:val="006C7FB3"/>
    <w:rsid w:val="006D24EB"/>
    <w:rsid w:val="006E0CD2"/>
    <w:rsid w:val="006E1627"/>
    <w:rsid w:val="006E1997"/>
    <w:rsid w:val="006E2114"/>
    <w:rsid w:val="006E2EB7"/>
    <w:rsid w:val="006E5852"/>
    <w:rsid w:val="006E631A"/>
    <w:rsid w:val="006E76A5"/>
    <w:rsid w:val="006F0645"/>
    <w:rsid w:val="006F1700"/>
    <w:rsid w:val="006F239F"/>
    <w:rsid w:val="006F3E2B"/>
    <w:rsid w:val="006F78DD"/>
    <w:rsid w:val="0070070A"/>
    <w:rsid w:val="007008BF"/>
    <w:rsid w:val="00703D87"/>
    <w:rsid w:val="00710B8B"/>
    <w:rsid w:val="0071193F"/>
    <w:rsid w:val="00712EAC"/>
    <w:rsid w:val="0071530B"/>
    <w:rsid w:val="007209DD"/>
    <w:rsid w:val="00722689"/>
    <w:rsid w:val="007236A7"/>
    <w:rsid w:val="007236BA"/>
    <w:rsid w:val="007238DD"/>
    <w:rsid w:val="00723D02"/>
    <w:rsid w:val="00723D84"/>
    <w:rsid w:val="00723EDE"/>
    <w:rsid w:val="00724717"/>
    <w:rsid w:val="0072660C"/>
    <w:rsid w:val="00727280"/>
    <w:rsid w:val="00727CF8"/>
    <w:rsid w:val="00730404"/>
    <w:rsid w:val="00731AB7"/>
    <w:rsid w:val="00733261"/>
    <w:rsid w:val="00737977"/>
    <w:rsid w:val="0074180F"/>
    <w:rsid w:val="007446DE"/>
    <w:rsid w:val="00745146"/>
    <w:rsid w:val="00745E40"/>
    <w:rsid w:val="00746019"/>
    <w:rsid w:val="007460F7"/>
    <w:rsid w:val="00746D3F"/>
    <w:rsid w:val="00750AB2"/>
    <w:rsid w:val="007532A0"/>
    <w:rsid w:val="00755358"/>
    <w:rsid w:val="007558DB"/>
    <w:rsid w:val="00755AB9"/>
    <w:rsid w:val="007569B5"/>
    <w:rsid w:val="00757FB9"/>
    <w:rsid w:val="007601A5"/>
    <w:rsid w:val="00760746"/>
    <w:rsid w:val="00766299"/>
    <w:rsid w:val="00766870"/>
    <w:rsid w:val="007702C7"/>
    <w:rsid w:val="007704AD"/>
    <w:rsid w:val="007737A3"/>
    <w:rsid w:val="007738A0"/>
    <w:rsid w:val="0077606A"/>
    <w:rsid w:val="0078146D"/>
    <w:rsid w:val="00781801"/>
    <w:rsid w:val="00784C33"/>
    <w:rsid w:val="00787252"/>
    <w:rsid w:val="0079363C"/>
    <w:rsid w:val="00793770"/>
    <w:rsid w:val="00793B6E"/>
    <w:rsid w:val="007940E2"/>
    <w:rsid w:val="0079493F"/>
    <w:rsid w:val="007951BB"/>
    <w:rsid w:val="0079785B"/>
    <w:rsid w:val="007A4BB5"/>
    <w:rsid w:val="007A4FB6"/>
    <w:rsid w:val="007A5AEB"/>
    <w:rsid w:val="007A6AA6"/>
    <w:rsid w:val="007A764A"/>
    <w:rsid w:val="007B1550"/>
    <w:rsid w:val="007B1B3A"/>
    <w:rsid w:val="007B4E82"/>
    <w:rsid w:val="007B5D7F"/>
    <w:rsid w:val="007B7351"/>
    <w:rsid w:val="007B7C1E"/>
    <w:rsid w:val="007C0CE1"/>
    <w:rsid w:val="007C1D1B"/>
    <w:rsid w:val="007D0B66"/>
    <w:rsid w:val="007D0EC1"/>
    <w:rsid w:val="007D2B2E"/>
    <w:rsid w:val="007D6EC1"/>
    <w:rsid w:val="007E4CD6"/>
    <w:rsid w:val="007E5697"/>
    <w:rsid w:val="007E6A2F"/>
    <w:rsid w:val="007E73D8"/>
    <w:rsid w:val="007F1F0C"/>
    <w:rsid w:val="007F498C"/>
    <w:rsid w:val="007F4B24"/>
    <w:rsid w:val="007F5589"/>
    <w:rsid w:val="007F55DE"/>
    <w:rsid w:val="007F70DA"/>
    <w:rsid w:val="007F79A8"/>
    <w:rsid w:val="008005A8"/>
    <w:rsid w:val="00802CE5"/>
    <w:rsid w:val="008041B7"/>
    <w:rsid w:val="008044DA"/>
    <w:rsid w:val="00805098"/>
    <w:rsid w:val="00805E30"/>
    <w:rsid w:val="00807A77"/>
    <w:rsid w:val="008104F9"/>
    <w:rsid w:val="00814C9A"/>
    <w:rsid w:val="00816891"/>
    <w:rsid w:val="00820094"/>
    <w:rsid w:val="008259FC"/>
    <w:rsid w:val="00827DAE"/>
    <w:rsid w:val="008309FA"/>
    <w:rsid w:val="00832534"/>
    <w:rsid w:val="00834EDE"/>
    <w:rsid w:val="00837228"/>
    <w:rsid w:val="00840624"/>
    <w:rsid w:val="00840ABA"/>
    <w:rsid w:val="00843A0B"/>
    <w:rsid w:val="008444AE"/>
    <w:rsid w:val="008465BF"/>
    <w:rsid w:val="00847ED6"/>
    <w:rsid w:val="00852083"/>
    <w:rsid w:val="008527D8"/>
    <w:rsid w:val="00852DD8"/>
    <w:rsid w:val="00852EBB"/>
    <w:rsid w:val="008549BE"/>
    <w:rsid w:val="0085585F"/>
    <w:rsid w:val="00855E23"/>
    <w:rsid w:val="00855FFB"/>
    <w:rsid w:val="00856C7F"/>
    <w:rsid w:val="00857126"/>
    <w:rsid w:val="00861293"/>
    <w:rsid w:val="008632B9"/>
    <w:rsid w:val="008638E1"/>
    <w:rsid w:val="00863F69"/>
    <w:rsid w:val="0086466C"/>
    <w:rsid w:val="008646EC"/>
    <w:rsid w:val="0086630A"/>
    <w:rsid w:val="00866954"/>
    <w:rsid w:val="00872A7C"/>
    <w:rsid w:val="00873029"/>
    <w:rsid w:val="00874016"/>
    <w:rsid w:val="0088163D"/>
    <w:rsid w:val="008820CD"/>
    <w:rsid w:val="00883479"/>
    <w:rsid w:val="00885DD4"/>
    <w:rsid w:val="00886809"/>
    <w:rsid w:val="0088750D"/>
    <w:rsid w:val="008879C5"/>
    <w:rsid w:val="00890051"/>
    <w:rsid w:val="00890E84"/>
    <w:rsid w:val="0089306D"/>
    <w:rsid w:val="008951B3"/>
    <w:rsid w:val="00895914"/>
    <w:rsid w:val="008A1E8A"/>
    <w:rsid w:val="008B202B"/>
    <w:rsid w:val="008B2909"/>
    <w:rsid w:val="008B3001"/>
    <w:rsid w:val="008B3CFE"/>
    <w:rsid w:val="008B46B1"/>
    <w:rsid w:val="008B5DBC"/>
    <w:rsid w:val="008B711E"/>
    <w:rsid w:val="008C08DE"/>
    <w:rsid w:val="008C1BCD"/>
    <w:rsid w:val="008C2318"/>
    <w:rsid w:val="008C3C92"/>
    <w:rsid w:val="008C4E8A"/>
    <w:rsid w:val="008C52AA"/>
    <w:rsid w:val="008D0FFA"/>
    <w:rsid w:val="008D394D"/>
    <w:rsid w:val="008D4422"/>
    <w:rsid w:val="008D4684"/>
    <w:rsid w:val="008D640B"/>
    <w:rsid w:val="008E3C04"/>
    <w:rsid w:val="008E56E2"/>
    <w:rsid w:val="008E57F5"/>
    <w:rsid w:val="008E63F3"/>
    <w:rsid w:val="008F35A8"/>
    <w:rsid w:val="008F4910"/>
    <w:rsid w:val="009016E3"/>
    <w:rsid w:val="00903B03"/>
    <w:rsid w:val="00905389"/>
    <w:rsid w:val="0090594D"/>
    <w:rsid w:val="00906562"/>
    <w:rsid w:val="0090766A"/>
    <w:rsid w:val="00912A99"/>
    <w:rsid w:val="00913750"/>
    <w:rsid w:val="00913F09"/>
    <w:rsid w:val="00917496"/>
    <w:rsid w:val="0092151E"/>
    <w:rsid w:val="009230B0"/>
    <w:rsid w:val="0092600D"/>
    <w:rsid w:val="0093630E"/>
    <w:rsid w:val="00936E99"/>
    <w:rsid w:val="00941E78"/>
    <w:rsid w:val="0094212E"/>
    <w:rsid w:val="0094458A"/>
    <w:rsid w:val="0094466C"/>
    <w:rsid w:val="00945BAF"/>
    <w:rsid w:val="00947EC9"/>
    <w:rsid w:val="00950F14"/>
    <w:rsid w:val="00951078"/>
    <w:rsid w:val="00951A8D"/>
    <w:rsid w:val="009533CE"/>
    <w:rsid w:val="00955B43"/>
    <w:rsid w:val="0095612C"/>
    <w:rsid w:val="009609F7"/>
    <w:rsid w:val="00962178"/>
    <w:rsid w:val="00962A82"/>
    <w:rsid w:val="009662F0"/>
    <w:rsid w:val="00974B43"/>
    <w:rsid w:val="00977612"/>
    <w:rsid w:val="00977FB6"/>
    <w:rsid w:val="009809F0"/>
    <w:rsid w:val="009820A2"/>
    <w:rsid w:val="009829B0"/>
    <w:rsid w:val="00983B11"/>
    <w:rsid w:val="00984AB0"/>
    <w:rsid w:val="00985173"/>
    <w:rsid w:val="0098544D"/>
    <w:rsid w:val="00987484"/>
    <w:rsid w:val="009908ED"/>
    <w:rsid w:val="00991B95"/>
    <w:rsid w:val="00992BCB"/>
    <w:rsid w:val="00994D53"/>
    <w:rsid w:val="009964B5"/>
    <w:rsid w:val="0099688A"/>
    <w:rsid w:val="00997016"/>
    <w:rsid w:val="009A02C9"/>
    <w:rsid w:val="009A0D32"/>
    <w:rsid w:val="009A141F"/>
    <w:rsid w:val="009A3371"/>
    <w:rsid w:val="009A3F39"/>
    <w:rsid w:val="009A418D"/>
    <w:rsid w:val="009A4641"/>
    <w:rsid w:val="009A5F5B"/>
    <w:rsid w:val="009A6B24"/>
    <w:rsid w:val="009A70B1"/>
    <w:rsid w:val="009A7596"/>
    <w:rsid w:val="009B294B"/>
    <w:rsid w:val="009B3622"/>
    <w:rsid w:val="009B477B"/>
    <w:rsid w:val="009B50B5"/>
    <w:rsid w:val="009B59D1"/>
    <w:rsid w:val="009B623E"/>
    <w:rsid w:val="009C0EA3"/>
    <w:rsid w:val="009C2768"/>
    <w:rsid w:val="009C69C7"/>
    <w:rsid w:val="009D187B"/>
    <w:rsid w:val="009D1E28"/>
    <w:rsid w:val="009D2385"/>
    <w:rsid w:val="009D24A0"/>
    <w:rsid w:val="009D5C8E"/>
    <w:rsid w:val="009D613B"/>
    <w:rsid w:val="009E0499"/>
    <w:rsid w:val="009E105F"/>
    <w:rsid w:val="009E2558"/>
    <w:rsid w:val="009E3B6B"/>
    <w:rsid w:val="009E44DC"/>
    <w:rsid w:val="009E7D35"/>
    <w:rsid w:val="009F1630"/>
    <w:rsid w:val="009F2269"/>
    <w:rsid w:val="009F2A73"/>
    <w:rsid w:val="009F3382"/>
    <w:rsid w:val="009F598A"/>
    <w:rsid w:val="009F5AC3"/>
    <w:rsid w:val="009F60C9"/>
    <w:rsid w:val="009F7449"/>
    <w:rsid w:val="00A002FE"/>
    <w:rsid w:val="00A00D33"/>
    <w:rsid w:val="00A02228"/>
    <w:rsid w:val="00A03C90"/>
    <w:rsid w:val="00A03EDD"/>
    <w:rsid w:val="00A056F6"/>
    <w:rsid w:val="00A06DCC"/>
    <w:rsid w:val="00A071FC"/>
    <w:rsid w:val="00A07548"/>
    <w:rsid w:val="00A11FFD"/>
    <w:rsid w:val="00A12C8D"/>
    <w:rsid w:val="00A133E3"/>
    <w:rsid w:val="00A13CA5"/>
    <w:rsid w:val="00A148A6"/>
    <w:rsid w:val="00A21409"/>
    <w:rsid w:val="00A216E6"/>
    <w:rsid w:val="00A2223B"/>
    <w:rsid w:val="00A223F7"/>
    <w:rsid w:val="00A252F0"/>
    <w:rsid w:val="00A264A9"/>
    <w:rsid w:val="00A268F2"/>
    <w:rsid w:val="00A26C90"/>
    <w:rsid w:val="00A3561D"/>
    <w:rsid w:val="00A35BC5"/>
    <w:rsid w:val="00A368E3"/>
    <w:rsid w:val="00A37233"/>
    <w:rsid w:val="00A440E2"/>
    <w:rsid w:val="00A45815"/>
    <w:rsid w:val="00A469E4"/>
    <w:rsid w:val="00A5132F"/>
    <w:rsid w:val="00A5241A"/>
    <w:rsid w:val="00A53C66"/>
    <w:rsid w:val="00A54139"/>
    <w:rsid w:val="00A54256"/>
    <w:rsid w:val="00A55CB3"/>
    <w:rsid w:val="00A57696"/>
    <w:rsid w:val="00A60795"/>
    <w:rsid w:val="00A60AF2"/>
    <w:rsid w:val="00A62455"/>
    <w:rsid w:val="00A62BD0"/>
    <w:rsid w:val="00A63263"/>
    <w:rsid w:val="00A6383C"/>
    <w:rsid w:val="00A64F8F"/>
    <w:rsid w:val="00A7051F"/>
    <w:rsid w:val="00A711EB"/>
    <w:rsid w:val="00A734AA"/>
    <w:rsid w:val="00A8009D"/>
    <w:rsid w:val="00A80AAB"/>
    <w:rsid w:val="00A83DAA"/>
    <w:rsid w:val="00A83F68"/>
    <w:rsid w:val="00A84CB7"/>
    <w:rsid w:val="00A90C1C"/>
    <w:rsid w:val="00A90E13"/>
    <w:rsid w:val="00A92667"/>
    <w:rsid w:val="00A92A1A"/>
    <w:rsid w:val="00A936E7"/>
    <w:rsid w:val="00A93777"/>
    <w:rsid w:val="00A9562A"/>
    <w:rsid w:val="00A965E4"/>
    <w:rsid w:val="00A97408"/>
    <w:rsid w:val="00A97998"/>
    <w:rsid w:val="00A979D9"/>
    <w:rsid w:val="00AA0FDA"/>
    <w:rsid w:val="00AA2116"/>
    <w:rsid w:val="00AA2CF3"/>
    <w:rsid w:val="00AA3118"/>
    <w:rsid w:val="00AA6B88"/>
    <w:rsid w:val="00AA772B"/>
    <w:rsid w:val="00AB0999"/>
    <w:rsid w:val="00AB0F96"/>
    <w:rsid w:val="00AB1464"/>
    <w:rsid w:val="00AB1630"/>
    <w:rsid w:val="00AB1AAB"/>
    <w:rsid w:val="00AB1AB2"/>
    <w:rsid w:val="00AB2D5B"/>
    <w:rsid w:val="00AB472B"/>
    <w:rsid w:val="00AB4E0D"/>
    <w:rsid w:val="00AC04F7"/>
    <w:rsid w:val="00AC0B2F"/>
    <w:rsid w:val="00AC6628"/>
    <w:rsid w:val="00AC6A65"/>
    <w:rsid w:val="00AC7CD8"/>
    <w:rsid w:val="00AD4123"/>
    <w:rsid w:val="00AD4C00"/>
    <w:rsid w:val="00AE15EA"/>
    <w:rsid w:val="00AE1773"/>
    <w:rsid w:val="00AE2ECF"/>
    <w:rsid w:val="00AE4505"/>
    <w:rsid w:val="00AE5C1F"/>
    <w:rsid w:val="00AE791A"/>
    <w:rsid w:val="00AE7F11"/>
    <w:rsid w:val="00AF06D9"/>
    <w:rsid w:val="00AF1F8F"/>
    <w:rsid w:val="00AF2AD1"/>
    <w:rsid w:val="00AF3DA6"/>
    <w:rsid w:val="00AF4C34"/>
    <w:rsid w:val="00AF7975"/>
    <w:rsid w:val="00B012DE"/>
    <w:rsid w:val="00B02A08"/>
    <w:rsid w:val="00B05458"/>
    <w:rsid w:val="00B07152"/>
    <w:rsid w:val="00B1087C"/>
    <w:rsid w:val="00B1328E"/>
    <w:rsid w:val="00B13707"/>
    <w:rsid w:val="00B13CD0"/>
    <w:rsid w:val="00B208E4"/>
    <w:rsid w:val="00B21D8C"/>
    <w:rsid w:val="00B2233E"/>
    <w:rsid w:val="00B22447"/>
    <w:rsid w:val="00B242F0"/>
    <w:rsid w:val="00B249CA"/>
    <w:rsid w:val="00B24A31"/>
    <w:rsid w:val="00B25107"/>
    <w:rsid w:val="00B266F6"/>
    <w:rsid w:val="00B26C37"/>
    <w:rsid w:val="00B31BE8"/>
    <w:rsid w:val="00B31F81"/>
    <w:rsid w:val="00B32A76"/>
    <w:rsid w:val="00B32C88"/>
    <w:rsid w:val="00B331B2"/>
    <w:rsid w:val="00B353D7"/>
    <w:rsid w:val="00B373C5"/>
    <w:rsid w:val="00B37FB0"/>
    <w:rsid w:val="00B41FFB"/>
    <w:rsid w:val="00B4237D"/>
    <w:rsid w:val="00B42656"/>
    <w:rsid w:val="00B42816"/>
    <w:rsid w:val="00B43667"/>
    <w:rsid w:val="00B443B4"/>
    <w:rsid w:val="00B44848"/>
    <w:rsid w:val="00B45888"/>
    <w:rsid w:val="00B45B15"/>
    <w:rsid w:val="00B4654B"/>
    <w:rsid w:val="00B51D96"/>
    <w:rsid w:val="00B53BD7"/>
    <w:rsid w:val="00B55825"/>
    <w:rsid w:val="00B558D2"/>
    <w:rsid w:val="00B56096"/>
    <w:rsid w:val="00B56A82"/>
    <w:rsid w:val="00B65A3B"/>
    <w:rsid w:val="00B6637D"/>
    <w:rsid w:val="00B666EF"/>
    <w:rsid w:val="00B671A0"/>
    <w:rsid w:val="00B672EC"/>
    <w:rsid w:val="00B70967"/>
    <w:rsid w:val="00B7176B"/>
    <w:rsid w:val="00B728F9"/>
    <w:rsid w:val="00B72A8E"/>
    <w:rsid w:val="00B749C1"/>
    <w:rsid w:val="00B768E4"/>
    <w:rsid w:val="00B80825"/>
    <w:rsid w:val="00B809A8"/>
    <w:rsid w:val="00B8141F"/>
    <w:rsid w:val="00B82D43"/>
    <w:rsid w:val="00B84566"/>
    <w:rsid w:val="00B85D52"/>
    <w:rsid w:val="00B86890"/>
    <w:rsid w:val="00B911A3"/>
    <w:rsid w:val="00B91501"/>
    <w:rsid w:val="00B940CE"/>
    <w:rsid w:val="00B948D8"/>
    <w:rsid w:val="00B95B60"/>
    <w:rsid w:val="00B96464"/>
    <w:rsid w:val="00BA33E7"/>
    <w:rsid w:val="00BA48C0"/>
    <w:rsid w:val="00BA4E83"/>
    <w:rsid w:val="00BB21E1"/>
    <w:rsid w:val="00BB259E"/>
    <w:rsid w:val="00BB2D6C"/>
    <w:rsid w:val="00BB6F78"/>
    <w:rsid w:val="00BB7232"/>
    <w:rsid w:val="00BC5201"/>
    <w:rsid w:val="00BC5D73"/>
    <w:rsid w:val="00BC6742"/>
    <w:rsid w:val="00BC7140"/>
    <w:rsid w:val="00BC74D7"/>
    <w:rsid w:val="00BC772B"/>
    <w:rsid w:val="00BC78CE"/>
    <w:rsid w:val="00BD0EA1"/>
    <w:rsid w:val="00BD11D6"/>
    <w:rsid w:val="00BD1E83"/>
    <w:rsid w:val="00BD3450"/>
    <w:rsid w:val="00BD5A2E"/>
    <w:rsid w:val="00BD751A"/>
    <w:rsid w:val="00BD760B"/>
    <w:rsid w:val="00BD774E"/>
    <w:rsid w:val="00BE1546"/>
    <w:rsid w:val="00BE2086"/>
    <w:rsid w:val="00BE20B2"/>
    <w:rsid w:val="00BE2836"/>
    <w:rsid w:val="00BE4B07"/>
    <w:rsid w:val="00BE4FFC"/>
    <w:rsid w:val="00BE523F"/>
    <w:rsid w:val="00BE5531"/>
    <w:rsid w:val="00BE7781"/>
    <w:rsid w:val="00BF066E"/>
    <w:rsid w:val="00BF1387"/>
    <w:rsid w:val="00BF27F1"/>
    <w:rsid w:val="00BF3297"/>
    <w:rsid w:val="00BF3B42"/>
    <w:rsid w:val="00BF4016"/>
    <w:rsid w:val="00BF402E"/>
    <w:rsid w:val="00C01AD0"/>
    <w:rsid w:val="00C024F3"/>
    <w:rsid w:val="00C030CD"/>
    <w:rsid w:val="00C03893"/>
    <w:rsid w:val="00C0504F"/>
    <w:rsid w:val="00C0511A"/>
    <w:rsid w:val="00C0555B"/>
    <w:rsid w:val="00C0765F"/>
    <w:rsid w:val="00C07C56"/>
    <w:rsid w:val="00C105DA"/>
    <w:rsid w:val="00C137F2"/>
    <w:rsid w:val="00C1421A"/>
    <w:rsid w:val="00C14536"/>
    <w:rsid w:val="00C15901"/>
    <w:rsid w:val="00C15C04"/>
    <w:rsid w:val="00C171BD"/>
    <w:rsid w:val="00C23D41"/>
    <w:rsid w:val="00C24668"/>
    <w:rsid w:val="00C258AC"/>
    <w:rsid w:val="00C26443"/>
    <w:rsid w:val="00C27942"/>
    <w:rsid w:val="00C337B7"/>
    <w:rsid w:val="00C352E4"/>
    <w:rsid w:val="00C37976"/>
    <w:rsid w:val="00C43F78"/>
    <w:rsid w:val="00C45A3F"/>
    <w:rsid w:val="00C45BC1"/>
    <w:rsid w:val="00C465F5"/>
    <w:rsid w:val="00C4698B"/>
    <w:rsid w:val="00C51597"/>
    <w:rsid w:val="00C55371"/>
    <w:rsid w:val="00C553EC"/>
    <w:rsid w:val="00C555A4"/>
    <w:rsid w:val="00C55AB7"/>
    <w:rsid w:val="00C55ACC"/>
    <w:rsid w:val="00C6143B"/>
    <w:rsid w:val="00C637D6"/>
    <w:rsid w:val="00C66546"/>
    <w:rsid w:val="00C6657F"/>
    <w:rsid w:val="00C67013"/>
    <w:rsid w:val="00C671A3"/>
    <w:rsid w:val="00C67631"/>
    <w:rsid w:val="00C67E63"/>
    <w:rsid w:val="00C720A2"/>
    <w:rsid w:val="00C7230E"/>
    <w:rsid w:val="00C72A5F"/>
    <w:rsid w:val="00C72E39"/>
    <w:rsid w:val="00C73E5E"/>
    <w:rsid w:val="00C74889"/>
    <w:rsid w:val="00C75FCD"/>
    <w:rsid w:val="00C77F9A"/>
    <w:rsid w:val="00C816FD"/>
    <w:rsid w:val="00C841AB"/>
    <w:rsid w:val="00C8474B"/>
    <w:rsid w:val="00C8724A"/>
    <w:rsid w:val="00C87D3D"/>
    <w:rsid w:val="00C90170"/>
    <w:rsid w:val="00C9113A"/>
    <w:rsid w:val="00C91ACA"/>
    <w:rsid w:val="00C93AC2"/>
    <w:rsid w:val="00C94879"/>
    <w:rsid w:val="00C95710"/>
    <w:rsid w:val="00C972D6"/>
    <w:rsid w:val="00CA0940"/>
    <w:rsid w:val="00CA0D71"/>
    <w:rsid w:val="00CA262C"/>
    <w:rsid w:val="00CA452E"/>
    <w:rsid w:val="00CB0677"/>
    <w:rsid w:val="00CB1696"/>
    <w:rsid w:val="00CB752D"/>
    <w:rsid w:val="00CC23FC"/>
    <w:rsid w:val="00CC3889"/>
    <w:rsid w:val="00CC3D49"/>
    <w:rsid w:val="00CD0B61"/>
    <w:rsid w:val="00CD214D"/>
    <w:rsid w:val="00CD4977"/>
    <w:rsid w:val="00CD4D29"/>
    <w:rsid w:val="00CD5427"/>
    <w:rsid w:val="00CD57DA"/>
    <w:rsid w:val="00CD7203"/>
    <w:rsid w:val="00CD79BD"/>
    <w:rsid w:val="00CE0BF0"/>
    <w:rsid w:val="00CE143E"/>
    <w:rsid w:val="00CE1683"/>
    <w:rsid w:val="00CE2AF5"/>
    <w:rsid w:val="00CE48BF"/>
    <w:rsid w:val="00CE5402"/>
    <w:rsid w:val="00CE6958"/>
    <w:rsid w:val="00CF1AAC"/>
    <w:rsid w:val="00CF27B5"/>
    <w:rsid w:val="00CF31B8"/>
    <w:rsid w:val="00CF3CE5"/>
    <w:rsid w:val="00CF3D52"/>
    <w:rsid w:val="00CF41A5"/>
    <w:rsid w:val="00CF4653"/>
    <w:rsid w:val="00CF492A"/>
    <w:rsid w:val="00CF6E35"/>
    <w:rsid w:val="00CF6EAD"/>
    <w:rsid w:val="00CF7E1F"/>
    <w:rsid w:val="00D06931"/>
    <w:rsid w:val="00D12CAF"/>
    <w:rsid w:val="00D13280"/>
    <w:rsid w:val="00D150EC"/>
    <w:rsid w:val="00D15C8A"/>
    <w:rsid w:val="00D16BED"/>
    <w:rsid w:val="00D1726F"/>
    <w:rsid w:val="00D176A1"/>
    <w:rsid w:val="00D2261A"/>
    <w:rsid w:val="00D2606C"/>
    <w:rsid w:val="00D260FE"/>
    <w:rsid w:val="00D26517"/>
    <w:rsid w:val="00D27536"/>
    <w:rsid w:val="00D3378D"/>
    <w:rsid w:val="00D375B9"/>
    <w:rsid w:val="00D43D4D"/>
    <w:rsid w:val="00D47B43"/>
    <w:rsid w:val="00D50A7A"/>
    <w:rsid w:val="00D57E7B"/>
    <w:rsid w:val="00D60914"/>
    <w:rsid w:val="00D61319"/>
    <w:rsid w:val="00D616C1"/>
    <w:rsid w:val="00D65F9B"/>
    <w:rsid w:val="00D6756F"/>
    <w:rsid w:val="00D708C5"/>
    <w:rsid w:val="00D73247"/>
    <w:rsid w:val="00D740E6"/>
    <w:rsid w:val="00D747CF"/>
    <w:rsid w:val="00D74DB2"/>
    <w:rsid w:val="00D77A86"/>
    <w:rsid w:val="00D82529"/>
    <w:rsid w:val="00D84081"/>
    <w:rsid w:val="00D8458A"/>
    <w:rsid w:val="00D85E94"/>
    <w:rsid w:val="00D872E5"/>
    <w:rsid w:val="00D873D6"/>
    <w:rsid w:val="00D87A4B"/>
    <w:rsid w:val="00D87A82"/>
    <w:rsid w:val="00D9169F"/>
    <w:rsid w:val="00D92C27"/>
    <w:rsid w:val="00D94293"/>
    <w:rsid w:val="00D945E2"/>
    <w:rsid w:val="00D9463C"/>
    <w:rsid w:val="00D94BC3"/>
    <w:rsid w:val="00D9515A"/>
    <w:rsid w:val="00DA1C99"/>
    <w:rsid w:val="00DA30D4"/>
    <w:rsid w:val="00DA3B07"/>
    <w:rsid w:val="00DA44A4"/>
    <w:rsid w:val="00DA4AE5"/>
    <w:rsid w:val="00DA505F"/>
    <w:rsid w:val="00DA5924"/>
    <w:rsid w:val="00DA5F51"/>
    <w:rsid w:val="00DA61F4"/>
    <w:rsid w:val="00DB106E"/>
    <w:rsid w:val="00DB1959"/>
    <w:rsid w:val="00DB22A0"/>
    <w:rsid w:val="00DB2DFD"/>
    <w:rsid w:val="00DB3474"/>
    <w:rsid w:val="00DB682A"/>
    <w:rsid w:val="00DB7BBC"/>
    <w:rsid w:val="00DC1E27"/>
    <w:rsid w:val="00DC2BB8"/>
    <w:rsid w:val="00DC5888"/>
    <w:rsid w:val="00DD0B3D"/>
    <w:rsid w:val="00DD1FB1"/>
    <w:rsid w:val="00DD327D"/>
    <w:rsid w:val="00DD4A57"/>
    <w:rsid w:val="00DD4D01"/>
    <w:rsid w:val="00DD7985"/>
    <w:rsid w:val="00DE1B38"/>
    <w:rsid w:val="00DE21C7"/>
    <w:rsid w:val="00DE2414"/>
    <w:rsid w:val="00DE45AA"/>
    <w:rsid w:val="00DE4901"/>
    <w:rsid w:val="00DE5006"/>
    <w:rsid w:val="00DE5B26"/>
    <w:rsid w:val="00DE6B0D"/>
    <w:rsid w:val="00DE78D0"/>
    <w:rsid w:val="00DF03C2"/>
    <w:rsid w:val="00DF12BE"/>
    <w:rsid w:val="00DF1921"/>
    <w:rsid w:val="00DF1FB5"/>
    <w:rsid w:val="00DF2A97"/>
    <w:rsid w:val="00DF3B78"/>
    <w:rsid w:val="00DF4FBA"/>
    <w:rsid w:val="00DF6536"/>
    <w:rsid w:val="00E00E53"/>
    <w:rsid w:val="00E01F34"/>
    <w:rsid w:val="00E021A9"/>
    <w:rsid w:val="00E03BEB"/>
    <w:rsid w:val="00E03E6D"/>
    <w:rsid w:val="00E0438B"/>
    <w:rsid w:val="00E07B01"/>
    <w:rsid w:val="00E07C52"/>
    <w:rsid w:val="00E11897"/>
    <w:rsid w:val="00E12E28"/>
    <w:rsid w:val="00E132FC"/>
    <w:rsid w:val="00E15D14"/>
    <w:rsid w:val="00E168DD"/>
    <w:rsid w:val="00E20F2B"/>
    <w:rsid w:val="00E227FF"/>
    <w:rsid w:val="00E2398D"/>
    <w:rsid w:val="00E24054"/>
    <w:rsid w:val="00E26969"/>
    <w:rsid w:val="00E269BA"/>
    <w:rsid w:val="00E30F30"/>
    <w:rsid w:val="00E34201"/>
    <w:rsid w:val="00E3578B"/>
    <w:rsid w:val="00E4066E"/>
    <w:rsid w:val="00E40D53"/>
    <w:rsid w:val="00E41D23"/>
    <w:rsid w:val="00E455E0"/>
    <w:rsid w:val="00E455F8"/>
    <w:rsid w:val="00E5041F"/>
    <w:rsid w:val="00E52D3B"/>
    <w:rsid w:val="00E53369"/>
    <w:rsid w:val="00E5425C"/>
    <w:rsid w:val="00E545E4"/>
    <w:rsid w:val="00E56E10"/>
    <w:rsid w:val="00E56E66"/>
    <w:rsid w:val="00E575B1"/>
    <w:rsid w:val="00E578C5"/>
    <w:rsid w:val="00E60CAD"/>
    <w:rsid w:val="00E67265"/>
    <w:rsid w:val="00E70592"/>
    <w:rsid w:val="00E716E0"/>
    <w:rsid w:val="00E71BED"/>
    <w:rsid w:val="00E753DF"/>
    <w:rsid w:val="00E76CC7"/>
    <w:rsid w:val="00E77325"/>
    <w:rsid w:val="00E80B41"/>
    <w:rsid w:val="00E81307"/>
    <w:rsid w:val="00E81B33"/>
    <w:rsid w:val="00E81D71"/>
    <w:rsid w:val="00E823C6"/>
    <w:rsid w:val="00E826A2"/>
    <w:rsid w:val="00E839EF"/>
    <w:rsid w:val="00E85C37"/>
    <w:rsid w:val="00E902A9"/>
    <w:rsid w:val="00E92A1C"/>
    <w:rsid w:val="00E92C60"/>
    <w:rsid w:val="00E9321B"/>
    <w:rsid w:val="00E935FF"/>
    <w:rsid w:val="00E9370A"/>
    <w:rsid w:val="00E940DA"/>
    <w:rsid w:val="00E94513"/>
    <w:rsid w:val="00EA0DF4"/>
    <w:rsid w:val="00EA1C5C"/>
    <w:rsid w:val="00EA3BA2"/>
    <w:rsid w:val="00EA48B8"/>
    <w:rsid w:val="00EA6EC8"/>
    <w:rsid w:val="00EA7598"/>
    <w:rsid w:val="00EB01B6"/>
    <w:rsid w:val="00EB1F35"/>
    <w:rsid w:val="00EB26BC"/>
    <w:rsid w:val="00EB2DFA"/>
    <w:rsid w:val="00EB39C5"/>
    <w:rsid w:val="00EB47D5"/>
    <w:rsid w:val="00EB69F6"/>
    <w:rsid w:val="00EB6C44"/>
    <w:rsid w:val="00EB7884"/>
    <w:rsid w:val="00EC07CF"/>
    <w:rsid w:val="00EC0FB5"/>
    <w:rsid w:val="00EC1095"/>
    <w:rsid w:val="00EC29FA"/>
    <w:rsid w:val="00EC2FAA"/>
    <w:rsid w:val="00EC36BA"/>
    <w:rsid w:val="00EC36F2"/>
    <w:rsid w:val="00EC3ACA"/>
    <w:rsid w:val="00EC6E7D"/>
    <w:rsid w:val="00ED080B"/>
    <w:rsid w:val="00ED0E03"/>
    <w:rsid w:val="00ED3B82"/>
    <w:rsid w:val="00ED3E72"/>
    <w:rsid w:val="00ED4B6D"/>
    <w:rsid w:val="00ED569A"/>
    <w:rsid w:val="00ED6893"/>
    <w:rsid w:val="00EE564B"/>
    <w:rsid w:val="00EE56F5"/>
    <w:rsid w:val="00EE5DBD"/>
    <w:rsid w:val="00EE79D6"/>
    <w:rsid w:val="00EE7B9E"/>
    <w:rsid w:val="00EF0D03"/>
    <w:rsid w:val="00EF0E84"/>
    <w:rsid w:val="00EF18D1"/>
    <w:rsid w:val="00EF5154"/>
    <w:rsid w:val="00EF5351"/>
    <w:rsid w:val="00EF7338"/>
    <w:rsid w:val="00F00924"/>
    <w:rsid w:val="00F041C4"/>
    <w:rsid w:val="00F04A77"/>
    <w:rsid w:val="00F04CFD"/>
    <w:rsid w:val="00F04FF1"/>
    <w:rsid w:val="00F051BE"/>
    <w:rsid w:val="00F06016"/>
    <w:rsid w:val="00F06646"/>
    <w:rsid w:val="00F0691A"/>
    <w:rsid w:val="00F07FF9"/>
    <w:rsid w:val="00F111C7"/>
    <w:rsid w:val="00F1235D"/>
    <w:rsid w:val="00F17583"/>
    <w:rsid w:val="00F20BEF"/>
    <w:rsid w:val="00F21272"/>
    <w:rsid w:val="00F2262A"/>
    <w:rsid w:val="00F238DF"/>
    <w:rsid w:val="00F24726"/>
    <w:rsid w:val="00F24EB4"/>
    <w:rsid w:val="00F25204"/>
    <w:rsid w:val="00F25651"/>
    <w:rsid w:val="00F25935"/>
    <w:rsid w:val="00F306C7"/>
    <w:rsid w:val="00F30C8C"/>
    <w:rsid w:val="00F327CD"/>
    <w:rsid w:val="00F32F05"/>
    <w:rsid w:val="00F33DDF"/>
    <w:rsid w:val="00F35D24"/>
    <w:rsid w:val="00F374A1"/>
    <w:rsid w:val="00F3762A"/>
    <w:rsid w:val="00F37D10"/>
    <w:rsid w:val="00F40389"/>
    <w:rsid w:val="00F41B8B"/>
    <w:rsid w:val="00F436AA"/>
    <w:rsid w:val="00F43FF6"/>
    <w:rsid w:val="00F45F09"/>
    <w:rsid w:val="00F51A99"/>
    <w:rsid w:val="00F51AD2"/>
    <w:rsid w:val="00F57097"/>
    <w:rsid w:val="00F61CAD"/>
    <w:rsid w:val="00F66DD2"/>
    <w:rsid w:val="00F67C9A"/>
    <w:rsid w:val="00F67C9D"/>
    <w:rsid w:val="00F70820"/>
    <w:rsid w:val="00F71E2C"/>
    <w:rsid w:val="00F7743C"/>
    <w:rsid w:val="00F77521"/>
    <w:rsid w:val="00F81907"/>
    <w:rsid w:val="00F829E4"/>
    <w:rsid w:val="00F85603"/>
    <w:rsid w:val="00F86DB5"/>
    <w:rsid w:val="00F86E3C"/>
    <w:rsid w:val="00F86E7B"/>
    <w:rsid w:val="00F9117A"/>
    <w:rsid w:val="00F92891"/>
    <w:rsid w:val="00F96502"/>
    <w:rsid w:val="00F97162"/>
    <w:rsid w:val="00FA05DF"/>
    <w:rsid w:val="00FA16EF"/>
    <w:rsid w:val="00FA27E8"/>
    <w:rsid w:val="00FA4865"/>
    <w:rsid w:val="00FA5779"/>
    <w:rsid w:val="00FB0A47"/>
    <w:rsid w:val="00FB3025"/>
    <w:rsid w:val="00FB56AE"/>
    <w:rsid w:val="00FB5E5B"/>
    <w:rsid w:val="00FB6ECA"/>
    <w:rsid w:val="00FC4DF5"/>
    <w:rsid w:val="00FC5AA6"/>
    <w:rsid w:val="00FC6784"/>
    <w:rsid w:val="00FC6823"/>
    <w:rsid w:val="00FC7794"/>
    <w:rsid w:val="00FC7BCC"/>
    <w:rsid w:val="00FC7BFC"/>
    <w:rsid w:val="00FC7FDF"/>
    <w:rsid w:val="00FD2929"/>
    <w:rsid w:val="00FD3118"/>
    <w:rsid w:val="00FD4590"/>
    <w:rsid w:val="00FD796D"/>
    <w:rsid w:val="00FE1DD1"/>
    <w:rsid w:val="00FE251C"/>
    <w:rsid w:val="00FE2F47"/>
    <w:rsid w:val="00FE2F76"/>
    <w:rsid w:val="00FE3329"/>
    <w:rsid w:val="00FE4A64"/>
    <w:rsid w:val="00FE514E"/>
    <w:rsid w:val="00FE5EF0"/>
    <w:rsid w:val="00FF25BF"/>
    <w:rsid w:val="00FF3A6C"/>
    <w:rsid w:val="00FF4582"/>
    <w:rsid w:val="00FF5906"/>
    <w:rsid w:val="07367889"/>
    <w:rsid w:val="07DD4A72"/>
    <w:rsid w:val="0ADD54F8"/>
    <w:rsid w:val="183E3543"/>
    <w:rsid w:val="2C1D7D9C"/>
    <w:rsid w:val="2F883028"/>
    <w:rsid w:val="331042CB"/>
    <w:rsid w:val="4FA36EC7"/>
    <w:rsid w:val="5D676A7F"/>
    <w:rsid w:val="694A5098"/>
    <w:rsid w:val="6A3E78EB"/>
    <w:rsid w:val="6CBD3A26"/>
    <w:rsid w:val="6FEC33A1"/>
    <w:rsid w:val="7891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semiHidden/>
    <w:unhideWhenUsed/>
    <w:qFormat/>
    <w:uiPriority w:val="99"/>
    <w:pPr>
      <w:jc w:val="left"/>
    </w:pPr>
  </w:style>
  <w:style w:type="paragraph" w:styleId="6">
    <w:name w:val="Body Text"/>
    <w:basedOn w:val="1"/>
    <w:next w:val="1"/>
    <w:link w:val="49"/>
    <w:semiHidden/>
    <w:unhideWhenUsed/>
    <w:qFormat/>
    <w:uiPriority w:val="99"/>
    <w:pPr>
      <w:spacing w:after="120"/>
    </w:pPr>
  </w:style>
  <w:style w:type="paragraph" w:styleId="7">
    <w:name w:val="Body Text Indent"/>
    <w:basedOn w:val="1"/>
    <w:link w:val="26"/>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qFormat/>
    <w:uiPriority w:val="0"/>
    <w:pPr>
      <w:adjustRightInd w:val="0"/>
      <w:spacing w:line="360" w:lineRule="atLeast"/>
      <w:textAlignment w:val="baseline"/>
    </w:pPr>
    <w:rPr>
      <w:sz w:val="32"/>
    </w:rPr>
  </w:style>
  <w:style w:type="paragraph" w:styleId="12">
    <w:name w:val="Body Text Indent 2"/>
    <w:basedOn w:val="1"/>
    <w:link w:val="33"/>
    <w:semiHidden/>
    <w:unhideWhenUsed/>
    <w:qFormat/>
    <w:uiPriority w:val="99"/>
    <w:pPr>
      <w:spacing w:after="120" w:line="480" w:lineRule="auto"/>
      <w:ind w:left="420" w:leftChars="200"/>
    </w:pPr>
  </w:style>
  <w:style w:type="paragraph" w:styleId="13">
    <w:name w:val="Balloon Text"/>
    <w:basedOn w:val="1"/>
    <w:link w:val="4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qFormat/>
    <w:uiPriority w:val="99"/>
    <w:pPr>
      <w:spacing w:after="120"/>
      <w:ind w:left="420" w:leftChars="200"/>
    </w:pPr>
    <w:rPr>
      <w:sz w:val="16"/>
      <w:szCs w:val="16"/>
    </w:rPr>
  </w:style>
  <w:style w:type="paragraph" w:styleId="19">
    <w:name w:val="Body Text 2"/>
    <w:basedOn w:val="1"/>
    <w:link w:val="35"/>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customStyle="1" w:styleId="26">
    <w:name w:val="正文文本缩进 Char"/>
    <w:basedOn w:val="23"/>
    <w:link w:val="7"/>
    <w:qFormat/>
    <w:uiPriority w:val="0"/>
    <w:rPr>
      <w:rFonts w:ascii="宋体" w:hAnsi="宋体" w:eastAsia="宋体" w:cs="Times New Roman"/>
      <w:sz w:val="24"/>
      <w:szCs w:val="20"/>
    </w:rPr>
  </w:style>
  <w:style w:type="paragraph" w:customStyle="1" w:styleId="27">
    <w:name w:val="Default"/>
    <w:link w:val="47"/>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qFormat/>
    <w:uiPriority w:val="0"/>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qFormat/>
    <w:uiPriority w:val="99"/>
    <w:rPr>
      <w:rFonts w:ascii="Times New Roman" w:hAnsi="Times New Roman" w:eastAsia="宋体" w:cs="Times New Roman"/>
      <w:sz w:val="18"/>
      <w:szCs w:val="18"/>
    </w:rPr>
  </w:style>
  <w:style w:type="character" w:customStyle="1" w:styleId="31">
    <w:name w:val="日期 Char"/>
    <w:basedOn w:val="23"/>
    <w:link w:val="11"/>
    <w:qFormat/>
    <w:uiPriority w:val="0"/>
    <w:rPr>
      <w:rFonts w:ascii="Times New Roman" w:hAnsi="Times New Roman" w:eastAsia="宋体" w:cs="Times New Roman"/>
      <w:sz w:val="32"/>
      <w:szCs w:val="20"/>
    </w:rPr>
  </w:style>
  <w:style w:type="paragraph" w:styleId="32">
    <w:name w:val="List Paragraph"/>
    <w:basedOn w:val="1"/>
    <w:link w:val="48"/>
    <w:qFormat/>
    <w:uiPriority w:val="34"/>
    <w:pPr>
      <w:ind w:firstLine="420" w:firstLineChars="200"/>
    </w:pPr>
  </w:style>
  <w:style w:type="character" w:customStyle="1" w:styleId="33">
    <w:name w:val="正文文本缩进 2 Char"/>
    <w:basedOn w:val="23"/>
    <w:link w:val="12"/>
    <w:semiHidden/>
    <w:qFormat/>
    <w:uiPriority w:val="99"/>
    <w:rPr>
      <w:rFonts w:ascii="Times New Roman" w:hAnsi="Times New Roman" w:eastAsia="宋体" w:cs="Times New Roman"/>
      <w:szCs w:val="20"/>
    </w:rPr>
  </w:style>
  <w:style w:type="character" w:customStyle="1" w:styleId="34">
    <w:name w:val="标题 3 Char"/>
    <w:basedOn w:val="23"/>
    <w:link w:val="2"/>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autoRedefine/>
    <w:qFormat/>
    <w:uiPriority w:val="0"/>
    <w:pPr>
      <w:tabs>
        <w:tab w:val="left" w:pos="360"/>
      </w:tabs>
    </w:pPr>
    <w:rPr>
      <w:sz w:val="24"/>
      <w:szCs w:val="24"/>
    </w:rPr>
  </w:style>
  <w:style w:type="character" w:customStyle="1" w:styleId="37">
    <w:name w:val="纯文本 Char"/>
    <w:basedOn w:val="23"/>
    <w:semiHidden/>
    <w:qFormat/>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1"/>
    <w:basedOn w:val="1"/>
    <w:autoRedefine/>
    <w:qFormat/>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批注框文本 Char"/>
    <w:basedOn w:val="23"/>
    <w:link w:val="13"/>
    <w:semiHidden/>
    <w:qFormat/>
    <w:uiPriority w:val="99"/>
    <w:rPr>
      <w:rFonts w:ascii="Times New Roman" w:hAnsi="Times New Roman" w:eastAsia="宋体" w:cs="Times New Roman"/>
      <w:sz w:val="18"/>
      <w:szCs w:val="18"/>
    </w:rPr>
  </w:style>
  <w:style w:type="character" w:customStyle="1" w:styleId="47">
    <w:name w:val="Default Char"/>
    <w:link w:val="27"/>
    <w:qFormat/>
    <w:locked/>
    <w:uiPriority w:val="0"/>
    <w:rPr>
      <w:rFonts w:ascii="......." w:hAnsi="Calibri" w:eastAsia="......." w:cs="......."/>
      <w:color w:val="000000"/>
      <w:kern w:val="0"/>
      <w:sz w:val="24"/>
      <w:szCs w:val="24"/>
    </w:rPr>
  </w:style>
  <w:style w:type="character" w:customStyle="1" w:styleId="48">
    <w:name w:val="列出段落 Char"/>
    <w:link w:val="32"/>
    <w:qFormat/>
    <w:uiPriority w:val="34"/>
    <w:rPr>
      <w:rFonts w:ascii="Times New Roman" w:hAnsi="Times New Roman" w:eastAsia="宋体" w:cs="Times New Roman"/>
      <w:szCs w:val="20"/>
    </w:rPr>
  </w:style>
  <w:style w:type="character" w:customStyle="1" w:styleId="49">
    <w:name w:val="正文文本 Char"/>
    <w:basedOn w:val="23"/>
    <w:link w:val="6"/>
    <w:semiHidden/>
    <w:qFormat/>
    <w:uiPriority w:val="99"/>
    <w:rPr>
      <w:rFonts w:ascii="Times New Roman" w:hAnsi="Times New Roman" w:eastAsia="宋体" w:cs="Times New Roman"/>
      <w:szCs w:val="20"/>
    </w:rPr>
  </w:style>
  <w:style w:type="paragraph" w:customStyle="1" w:styleId="50">
    <w:name w:val="批注框文本1"/>
    <w:basedOn w:val="1"/>
    <w:semiHidden/>
    <w:qFormat/>
    <w:uiPriority w:val="0"/>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5936E3-19AB-45F2-975A-779A3FA50945}">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70</Pages>
  <Words>4593</Words>
  <Characters>5451</Characters>
  <Lines>222</Lines>
  <Paragraphs>62</Paragraphs>
  <TotalTime>5</TotalTime>
  <ScaleCrop>false</ScaleCrop>
  <LinksUpToDate>false</LinksUpToDate>
  <CharactersWithSpaces>5530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2024-06-12T06:56:00Z</dcterms:created>
  <dc:creator>未定义</dc:creator>
  <cp:lastModifiedBy>尃翟</cp:lastModifiedBy>
  <cp:lastPrinted>2017-11-24T08:02:00Z</cp:lastPrinted>
  <dcterms:modified xsi:type="dcterms:W3CDTF">2025-07-07T07:03:14Z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2052-12.1.0.21915</vt:lpwstr>
  </property>
  <property fmtid="{D5CDD505-2E9C-101B-9397-08002B2CF9AE}" pid="4" name="ICV">
    <vt:lpwstr>60050D6256E64261BA45AA1EFD0D5CC7_13</vt:lpwstr>
  </property>
</Properties>
</file>